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pPr w:leftFromText="180" w:rightFromText="180" w:horzAnchor="margin" w:tblpY="-240"/>
        <w:tblW w:w="10205" w:type="dxa"/>
        <w:tblInd w:w="0" w:type="dxa"/>
        <w:tblLayout w:type="fixed"/>
        <w:tblLook w:val="0000" w:firstRow="0" w:lastRow="0" w:firstColumn="0" w:lastColumn="0" w:noHBand="0" w:noVBand="0"/>
      </w:tblPr>
      <w:tblGrid>
        <w:gridCol w:w="3827"/>
        <w:gridCol w:w="270"/>
        <w:gridCol w:w="6108"/>
      </w:tblGrid>
      <w:tr w:rsidR="00EB5133" w14:paraId="67D57C30" w14:textId="77777777" w:rsidTr="00F10642">
        <w:trPr>
          <w:trHeight w:val="956"/>
        </w:trPr>
        <w:tc>
          <w:tcPr>
            <w:tcW w:w="3827" w:type="dxa"/>
          </w:tcPr>
          <w:p w14:paraId="21BABE96" w14:textId="77777777" w:rsidR="00EB5133" w:rsidRDefault="002E2AD8" w:rsidP="00F10642">
            <w:pPr>
              <w:spacing w:before="0" w:after="0" w:line="240" w:lineRule="auto"/>
              <w:ind w:firstLine="0"/>
              <w:rPr>
                <w:b/>
                <w:bCs/>
                <w:sz w:val="26"/>
                <w:szCs w:val="26"/>
              </w:rPr>
            </w:pPr>
            <w:r>
              <w:rPr>
                <w:b/>
                <w:bCs/>
                <w:sz w:val="26"/>
                <w:szCs w:val="26"/>
              </w:rPr>
              <w:t>HỘI ĐỒNG NHÂN DÂN</w:t>
            </w:r>
          </w:p>
          <w:p w14:paraId="142E36D1" w14:textId="77777777" w:rsidR="00EB5133" w:rsidRDefault="002E2AD8" w:rsidP="00F10642">
            <w:pPr>
              <w:spacing w:before="0" w:after="0" w:line="240" w:lineRule="auto"/>
              <w:ind w:firstLine="0"/>
            </w:pPr>
            <w:r>
              <w:rPr>
                <w:b/>
                <w:bCs/>
                <w:sz w:val="26"/>
                <w:szCs w:val="26"/>
              </w:rPr>
              <w:t>TỈNH QUẢNG NINH</w:t>
            </w:r>
            <w:r>
              <w:rPr>
                <w:noProof/>
              </w:rPr>
              <mc:AlternateContent>
                <mc:Choice Requires="wps">
                  <w:drawing>
                    <wp:anchor distT="0" distB="0" distL="114300" distR="114300" simplePos="0" relativeHeight="251658240" behindDoc="0" locked="0" layoutInCell="1" hidden="0" allowOverlap="1" wp14:anchorId="44E157AE" wp14:editId="13ED8847">
                      <wp:simplePos x="0" y="0"/>
                      <wp:positionH relativeFrom="column">
                        <wp:posOffset>607059</wp:posOffset>
                      </wp:positionH>
                      <wp:positionV relativeFrom="paragraph">
                        <wp:posOffset>230504</wp:posOffset>
                      </wp:positionV>
                      <wp:extent cx="89979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896103" y="3780000"/>
                                <a:ext cx="89979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607059</wp:posOffset>
                      </wp:positionH>
                      <wp:positionV relativeFrom="paragraph">
                        <wp:posOffset>230504</wp:posOffset>
                      </wp:positionV>
                      <wp:extent cx="899795" cy="1270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899795" cy="12700"/>
                              </a:xfrm>
                              <a:prstGeom prst="rect"/>
                              <a:ln/>
                            </pic:spPr>
                          </pic:pic>
                        </a:graphicData>
                      </a:graphic>
                    </wp:anchor>
                  </w:drawing>
                </mc:Fallback>
              </mc:AlternateContent>
            </w:r>
          </w:p>
        </w:tc>
        <w:tc>
          <w:tcPr>
            <w:tcW w:w="270" w:type="dxa"/>
          </w:tcPr>
          <w:p w14:paraId="4BF9BDDA" w14:textId="77777777" w:rsidR="00EB5133" w:rsidRDefault="00EB5133" w:rsidP="00F10642">
            <w:pPr>
              <w:spacing w:before="0" w:after="0" w:line="240" w:lineRule="auto"/>
              <w:ind w:firstLine="0"/>
            </w:pPr>
          </w:p>
        </w:tc>
        <w:tc>
          <w:tcPr>
            <w:tcW w:w="6108" w:type="dxa"/>
          </w:tcPr>
          <w:p w14:paraId="46F52A70" w14:textId="77777777" w:rsidR="00EB5133" w:rsidRDefault="002E2AD8" w:rsidP="00F10642">
            <w:pPr>
              <w:spacing w:before="0" w:after="0" w:line="240" w:lineRule="auto"/>
              <w:ind w:firstLine="0"/>
              <w:rPr>
                <w:b/>
                <w:bCs/>
                <w:sz w:val="24"/>
                <w:szCs w:val="24"/>
              </w:rPr>
            </w:pPr>
            <w:r>
              <w:rPr>
                <w:b/>
                <w:bCs/>
                <w:sz w:val="24"/>
                <w:szCs w:val="24"/>
              </w:rPr>
              <w:t>CỘNG HÒA XÃ HỘI CHỦ NGHĨA VIỆT NAM</w:t>
            </w:r>
          </w:p>
          <w:p w14:paraId="4669E726" w14:textId="77777777" w:rsidR="00EB5133" w:rsidRDefault="002E2AD8" w:rsidP="00F10642">
            <w:pPr>
              <w:tabs>
                <w:tab w:val="left" w:pos="603"/>
                <w:tab w:val="center" w:pos="2947"/>
                <w:tab w:val="left" w:pos="3533"/>
              </w:tabs>
              <w:spacing w:before="0" w:after="0" w:line="240" w:lineRule="auto"/>
              <w:ind w:firstLine="0"/>
              <w:rPr>
                <w:i/>
                <w:iCs/>
              </w:rPr>
            </w:pPr>
            <w:r>
              <w:rPr>
                <w:b/>
                <w:bCs/>
              </w:rPr>
              <w:t>Độc lập - Tự do - Hạnh phúc</w:t>
            </w:r>
            <w:r>
              <w:rPr>
                <w:noProof/>
              </w:rPr>
              <mc:AlternateContent>
                <mc:Choice Requires="wps">
                  <w:drawing>
                    <wp:anchor distT="0" distB="0" distL="114300" distR="114300" simplePos="0" relativeHeight="251659264" behindDoc="0" locked="0" layoutInCell="1" hidden="0" allowOverlap="1" wp14:anchorId="1A91CC02" wp14:editId="664C35C0">
                      <wp:simplePos x="0" y="0"/>
                      <wp:positionH relativeFrom="column">
                        <wp:posOffset>666750</wp:posOffset>
                      </wp:positionH>
                      <wp:positionV relativeFrom="paragraph">
                        <wp:posOffset>260350</wp:posOffset>
                      </wp:positionV>
                      <wp:extent cx="212344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4284280" y="3780000"/>
                                <a:ext cx="212344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666750</wp:posOffset>
                      </wp:positionH>
                      <wp:positionV relativeFrom="paragraph">
                        <wp:posOffset>260350</wp:posOffset>
                      </wp:positionV>
                      <wp:extent cx="2123440" cy="12700"/>
                      <wp:effectExtent b="0" l="0" r="0" t="0"/>
                      <wp:wrapNone/>
                      <wp:docPr id="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123440" cy="12700"/>
                              </a:xfrm>
                              <a:prstGeom prst="rect"/>
                              <a:ln/>
                            </pic:spPr>
                          </pic:pic>
                        </a:graphicData>
                      </a:graphic>
                    </wp:anchor>
                  </w:drawing>
                </mc:Fallback>
              </mc:AlternateContent>
            </w:r>
          </w:p>
        </w:tc>
      </w:tr>
      <w:tr w:rsidR="00EB5133" w14:paraId="51F4CFB6" w14:textId="77777777" w:rsidTr="00F10642">
        <w:trPr>
          <w:trHeight w:val="574"/>
        </w:trPr>
        <w:tc>
          <w:tcPr>
            <w:tcW w:w="3827" w:type="dxa"/>
          </w:tcPr>
          <w:p w14:paraId="040A200C" w14:textId="77777777" w:rsidR="00EB5133" w:rsidRDefault="002E2AD8" w:rsidP="00F10642">
            <w:pPr>
              <w:spacing w:before="0" w:after="0" w:line="240" w:lineRule="auto"/>
              <w:ind w:firstLine="0"/>
              <w:rPr>
                <w:b/>
                <w:bCs/>
                <w:sz w:val="26"/>
                <w:szCs w:val="26"/>
              </w:rPr>
            </w:pPr>
            <w:r>
              <w:t>Số:         /2026/NQ-HĐND</w:t>
            </w:r>
            <w:r>
              <w:rPr>
                <w:noProof/>
              </w:rPr>
              <mc:AlternateContent>
                <mc:Choice Requires="wps">
                  <w:drawing>
                    <wp:anchor distT="0" distB="0" distL="114300" distR="114300" simplePos="0" relativeHeight="251660288" behindDoc="0" locked="0" layoutInCell="1" hidden="0" allowOverlap="1" wp14:anchorId="14B6FC77" wp14:editId="4B00226B">
                      <wp:simplePos x="0" y="0"/>
                      <wp:positionH relativeFrom="column">
                        <wp:posOffset>535304</wp:posOffset>
                      </wp:positionH>
                      <wp:positionV relativeFrom="paragraph">
                        <wp:posOffset>263843</wp:posOffset>
                      </wp:positionV>
                      <wp:extent cx="1004887" cy="280670"/>
                      <wp:effectExtent l="0" t="0" r="0" b="0"/>
                      <wp:wrapNone/>
                      <wp:docPr id="3" name="Rectangle 3"/>
                      <wp:cNvGraphicFramePr/>
                      <a:graphic xmlns:a="http://schemas.openxmlformats.org/drawingml/2006/main">
                        <a:graphicData uri="http://schemas.microsoft.com/office/word/2010/wordprocessingShape">
                          <wps:wsp>
                            <wps:cNvSpPr/>
                            <wps:spPr>
                              <a:xfrm>
                                <a:off x="4848319" y="3644428"/>
                                <a:ext cx="995362" cy="2711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FF24D8A" w14:textId="77777777" w:rsidR="00EB5133" w:rsidRDefault="002E2AD8">
                                  <w:pPr>
                                    <w:spacing w:before="0" w:after="0" w:line="240" w:lineRule="auto"/>
                                    <w:ind w:firstLine="0"/>
                                    <w:jc w:val="center"/>
                                    <w:textDirection w:val="btLr"/>
                                  </w:pPr>
                                  <w:r>
                                    <w:rPr>
                                      <w:b/>
                                      <w:color w:val="000000"/>
                                      <w:sz w:val="24"/>
                                    </w:rPr>
                                    <w:t>DỰ THẢO</w:t>
                                  </w:r>
                                </w:p>
                              </w:txbxContent>
                            </wps:txbx>
                            <wps:bodyPr spcFirstLastPara="1" wrap="square" lIns="91425" tIns="45700" rIns="91425" bIns="45700" anchor="t" anchorCtr="0">
                              <a:noAutofit/>
                            </wps:bodyPr>
                          </wps:wsp>
                        </a:graphicData>
                      </a:graphic>
                    </wp:anchor>
                  </w:drawing>
                </mc:Choice>
                <mc:Fallback>
                  <w:pict>
                    <v:rect w14:anchorId="14B6FC77" id="Rectangle 3" o:spid="_x0000_s1026" style="position:absolute;left:0;text-align:left;margin-left:42.15pt;margin-top:20.8pt;width:79.1pt;height:22.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">
                      <v:stroke startarrowwidth="narrow" startarrowlength="short" endarrowwidth="narrow" endarrowlength="short"/>
                      <v:textbox inset="2.53958mm,1.2694mm,2.53958mm,1.2694mm">
                        <w:txbxContent>
                          <w:p w14:paraId="4FF24D8A" w14:textId="77777777" w:rsidR="00EB5133" w:rsidRDefault="002E2AD8">
                            <w:pPr>
                              <w:spacing w:before="0" w:after="0" w:line="240" w:lineRule="auto"/>
                              <w:ind w:firstLine="0"/>
                              <w:jc w:val="center"/>
                              <w:textDirection w:val="btLr"/>
                            </w:pPr>
                            <w:r>
                              <w:rPr>
                                <w:b/>
                                <w:color w:val="000000"/>
                                <w:sz w:val="24"/>
                              </w:rPr>
                              <w:t>DỰ THẢO</w:t>
                            </w:r>
                          </w:p>
                        </w:txbxContent>
                      </v:textbox>
                    </v:rect>
                  </w:pict>
                </mc:Fallback>
              </mc:AlternateContent>
            </w:r>
          </w:p>
        </w:tc>
        <w:tc>
          <w:tcPr>
            <w:tcW w:w="270" w:type="dxa"/>
          </w:tcPr>
          <w:p w14:paraId="137C2156" w14:textId="77777777" w:rsidR="00EB5133" w:rsidRDefault="00EB5133" w:rsidP="00F10642">
            <w:pPr>
              <w:spacing w:before="0" w:after="0" w:line="240" w:lineRule="auto"/>
              <w:ind w:firstLine="0"/>
            </w:pPr>
          </w:p>
        </w:tc>
        <w:tc>
          <w:tcPr>
            <w:tcW w:w="6108" w:type="dxa"/>
            <w:vAlign w:val="center"/>
          </w:tcPr>
          <w:p w14:paraId="1C17A3D4" w14:textId="77777777" w:rsidR="00EB5133" w:rsidRDefault="002E2AD8" w:rsidP="00F10642">
            <w:pPr>
              <w:spacing w:before="0" w:after="0" w:line="240" w:lineRule="auto"/>
              <w:ind w:firstLine="0"/>
              <w:rPr>
                <w:b/>
                <w:bCs/>
                <w:sz w:val="26"/>
                <w:szCs w:val="26"/>
              </w:rPr>
            </w:pPr>
            <w:r>
              <w:rPr>
                <w:i/>
                <w:iCs/>
              </w:rPr>
              <w:t>Quảng Ninh, ngày        tháng 7 năm 2026</w:t>
            </w:r>
          </w:p>
        </w:tc>
      </w:tr>
    </w:tbl>
    <w:p w14:paraId="37D14ED6" w14:textId="77777777" w:rsidR="00EB5133" w:rsidRDefault="00EB5133" w:rsidP="00F10642">
      <w:pPr>
        <w:spacing w:before="240" w:after="60" w:line="240" w:lineRule="auto"/>
        <w:ind w:firstLine="0"/>
        <w:rPr>
          <w:b/>
          <w:bCs/>
        </w:rPr>
      </w:pPr>
    </w:p>
    <w:p w14:paraId="73CA39C9" w14:textId="77777777" w:rsidR="00EB5133" w:rsidRDefault="002E2AD8" w:rsidP="00F10642">
      <w:pPr>
        <w:spacing w:before="240" w:after="60" w:line="240" w:lineRule="auto"/>
        <w:ind w:firstLine="0"/>
        <w:jc w:val="center"/>
        <w:rPr>
          <w:b/>
          <w:bCs/>
        </w:rPr>
      </w:pPr>
      <w:r>
        <w:rPr>
          <w:b/>
          <w:bCs/>
        </w:rPr>
        <w:t>NGHỊ QUYẾT</w:t>
      </w:r>
    </w:p>
    <w:p w14:paraId="3017D040" w14:textId="09DF2D69" w:rsidR="00EB5133" w:rsidRDefault="002E2AD8" w:rsidP="00F10642">
      <w:pPr>
        <w:spacing w:before="0" w:after="0" w:line="240" w:lineRule="auto"/>
        <w:ind w:firstLine="0"/>
        <w:jc w:val="center"/>
        <w:rPr>
          <w:b/>
          <w:bCs/>
        </w:rPr>
      </w:pPr>
      <w:r>
        <w:rPr>
          <w:b/>
          <w:bCs/>
        </w:rPr>
        <w:t>Quy định chính sách hỗ trợ người học trong cơ sở giáo dục nghề nghiệp, giáo dục đại học trên địa bàn tỉnh Quảng Ninh giai đoạn 2026–2031</w:t>
      </w:r>
    </w:p>
    <w:p w14:paraId="1C9D0763" w14:textId="51DDDDF9" w:rsidR="00EB5133" w:rsidRDefault="00D61342" w:rsidP="00F10642">
      <w:pPr>
        <w:widowControl w:val="0"/>
        <w:spacing w:line="240" w:lineRule="auto"/>
      </w:pPr>
      <w:r>
        <w:rPr>
          <w:noProof/>
        </w:rPr>
        <mc:AlternateContent>
          <mc:Choice Requires="wps">
            <w:drawing>
              <wp:anchor distT="0" distB="0" distL="114300" distR="114300" simplePos="0" relativeHeight="251661312" behindDoc="0" locked="0" layoutInCell="1" hidden="0" allowOverlap="1" wp14:anchorId="5F353DC2" wp14:editId="5ABB7007">
                <wp:simplePos x="0" y="0"/>
                <wp:positionH relativeFrom="column">
                  <wp:posOffset>2286317</wp:posOffset>
                </wp:positionH>
                <wp:positionV relativeFrom="paragraph">
                  <wp:posOffset>76835</wp:posOffset>
                </wp:positionV>
                <wp:extent cx="12600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716000" y="3780000"/>
                          <a:ext cx="1260000"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type w14:anchorId="161FA7E9" id="_x0000_t32" coordsize="21600,21600" o:spt="32" o:oned="t" path="m,l21600,21600e" filled="f">
                <v:path arrowok="t" fillok="f" o:connecttype="none"/>
                <o:lock v:ext="edit" shapetype="t"/>
              </v:shapetype>
              <v:shape id="Straight Arrow Connector 1" o:spid="_x0000_s1026" type="#_x0000_t32" style="position:absolute;margin-left:180pt;margin-top:6.05pt;width:99.2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"/>
            </w:pict>
          </mc:Fallback>
        </mc:AlternateContent>
      </w:r>
    </w:p>
    <w:p w14:paraId="4F31162A" w14:textId="77777777" w:rsidR="00EB5133" w:rsidRDefault="002E2AD8" w:rsidP="00F10642">
      <w:pPr>
        <w:widowControl w:val="0"/>
        <w:spacing w:line="340" w:lineRule="auto"/>
        <w:rPr>
          <w:i/>
          <w:iCs/>
        </w:rPr>
      </w:pPr>
      <w:r>
        <w:rPr>
          <w:i/>
          <w:iCs/>
        </w:rPr>
        <w:t>Căn cứ Luật Tổ chức chính quyền địa phương số 72/2025/QH15;</w:t>
      </w:r>
    </w:p>
    <w:p w14:paraId="292C21C0" w14:textId="77777777" w:rsidR="00EB5133" w:rsidRDefault="002E2AD8" w:rsidP="00F10642">
      <w:pPr>
        <w:widowControl w:val="0"/>
        <w:spacing w:line="340" w:lineRule="auto"/>
        <w:rPr>
          <w:i/>
          <w:iCs/>
        </w:rPr>
      </w:pPr>
      <w:r>
        <w:rPr>
          <w:i/>
          <w:iCs/>
        </w:rPr>
        <w:t>Căn cứ Luật Ban hành văn bản quy phạm pháp luật số 64/2025/QH15 được sửa đổi, bổ sung bởi Luật số 87/2025/QH15;</w:t>
      </w:r>
    </w:p>
    <w:p w14:paraId="1D178A16" w14:textId="77777777" w:rsidR="00EB5133" w:rsidRDefault="002E2AD8" w:rsidP="00F10642">
      <w:pPr>
        <w:widowControl w:val="0"/>
        <w:spacing w:line="340" w:lineRule="auto"/>
        <w:rPr>
          <w:i/>
          <w:iCs/>
        </w:rPr>
      </w:pPr>
      <w:r>
        <w:rPr>
          <w:i/>
          <w:iCs/>
        </w:rPr>
        <w:t>Căn cứ Luật Giáo dục số 43/2019/QH14 được sửa đổi, bổ sung bởi Luật số 123/2025/QH15;</w:t>
      </w:r>
    </w:p>
    <w:p w14:paraId="2B191E79" w14:textId="77777777" w:rsidR="00EB5133" w:rsidRDefault="002E2AD8" w:rsidP="00F10642">
      <w:pPr>
        <w:widowControl w:val="0"/>
        <w:spacing w:line="340" w:lineRule="auto"/>
        <w:rPr>
          <w:i/>
          <w:iCs/>
        </w:rPr>
      </w:pPr>
      <w:r>
        <w:rPr>
          <w:i/>
          <w:iCs/>
        </w:rPr>
        <w:t>Căn cứ Luật Ngân sách nhà nước số 89/2025/QH15 ngày 25 tháng 6 năm 2025;</w:t>
      </w:r>
    </w:p>
    <w:p w14:paraId="7DB2CF6F" w14:textId="77777777" w:rsidR="00EB5133" w:rsidRDefault="002E2AD8" w:rsidP="00F10642">
      <w:pPr>
        <w:widowControl w:val="0"/>
        <w:spacing w:line="340" w:lineRule="auto"/>
        <w:rPr>
          <w:i/>
          <w:iCs/>
        </w:rPr>
      </w:pPr>
      <w:r>
        <w:rPr>
          <w:i/>
          <w:iCs/>
        </w:rPr>
        <w:t>Căn cứ Luật Giáo dục nghề nghiệp số 124/2025/QH15;</w:t>
      </w:r>
    </w:p>
    <w:p w14:paraId="4FCCE077" w14:textId="77777777" w:rsidR="00EB5133" w:rsidRDefault="002E2AD8" w:rsidP="00F10642">
      <w:pPr>
        <w:widowControl w:val="0"/>
        <w:spacing w:line="340" w:lineRule="auto"/>
        <w:rPr>
          <w:i/>
          <w:iCs/>
        </w:rPr>
      </w:pPr>
      <w:r>
        <w:rPr>
          <w:i/>
          <w:iCs/>
        </w:rPr>
        <w:t>Căn cứ Luật Giáo dục đại học số 125/2025/QH15;</w:t>
      </w:r>
    </w:p>
    <w:p w14:paraId="01CC1AEA" w14:textId="77777777" w:rsidR="00EB5133" w:rsidRDefault="002E2AD8" w:rsidP="00F10642">
      <w:pPr>
        <w:widowControl w:val="0"/>
        <w:spacing w:line="340" w:lineRule="auto"/>
        <w:rPr>
          <w:i/>
          <w:iCs/>
        </w:rPr>
      </w:pPr>
      <w:r>
        <w:rPr>
          <w:i/>
          <w:iCs/>
        </w:rPr>
        <w:t>Căn cứ Nghị định số 238/2025/NĐ-CP quy định về chính sách học phí, miễn, giảm, hỗ trợ học phí, hỗ trợ chi phí học tập và giá dịch vụ trong lĩnh vực giáo dục, đào tạo;</w:t>
      </w:r>
    </w:p>
    <w:p w14:paraId="0E3122C8" w14:textId="77777777" w:rsidR="00EB5133" w:rsidRDefault="002E2AD8" w:rsidP="00F10642">
      <w:pPr>
        <w:widowControl w:val="0"/>
        <w:spacing w:line="340" w:lineRule="auto"/>
        <w:rPr>
          <w:i/>
          <w:iCs/>
        </w:rPr>
      </w:pPr>
      <w:r>
        <w:rPr>
          <w:i/>
          <w:iCs/>
        </w:rPr>
        <w:t>Xét Tờ trình số …/TTr-UBND ngày …/6/2026 của Ủy ban nhân dân tỉnh quy định chính sách hỗ trợ người học trong cơ sở giáo dục nghề nghiệp, giáo dục đại học trên địa bàn tỉnh Quảng Ninh giai đoạn 2026–2031; Báo cáo thẩm tra số .../BC-HĐND ngày .../.../2026 của Ban Văn hóa - Xã hội Hội đồng nhân dân tỉnh; ý kiến thảo luận của các đại biểu Hội đồng nhân dân tỉnh tại kỳ họp;</w:t>
      </w:r>
    </w:p>
    <w:p w14:paraId="0E1006BD" w14:textId="77777777" w:rsidR="00EB5133" w:rsidRDefault="002E2AD8" w:rsidP="00F10642">
      <w:pPr>
        <w:widowControl w:val="0"/>
        <w:spacing w:line="340" w:lineRule="auto"/>
        <w:rPr>
          <w:i/>
          <w:iCs/>
        </w:rPr>
      </w:pPr>
      <w:r>
        <w:rPr>
          <w:i/>
          <w:iCs/>
        </w:rPr>
        <w:t>Hội đồng nhân dân tỉnh ban hành Nghị quyết chính sách hỗ trợ người học trong cơ sở giáo dục nghề nghiệp, giáo dục đại học trên địa bàn tỉnh Quảng Ninh giai đoạn 2026–2031.</w:t>
      </w:r>
    </w:p>
    <w:p w14:paraId="617E070D" w14:textId="77777777" w:rsidR="00F10642" w:rsidRDefault="00F10642" w:rsidP="00F10642">
      <w:pPr>
        <w:widowControl w:val="0"/>
        <w:spacing w:before="0" w:after="0" w:line="240" w:lineRule="auto"/>
        <w:rPr>
          <w:b/>
          <w:bCs/>
        </w:rPr>
      </w:pPr>
    </w:p>
    <w:p w14:paraId="17DF2DFF" w14:textId="02390B95" w:rsidR="00EB5133" w:rsidRDefault="002E2AD8" w:rsidP="00F10642">
      <w:pPr>
        <w:widowControl w:val="0"/>
        <w:spacing w:before="0" w:after="0" w:line="240" w:lineRule="auto"/>
        <w:jc w:val="center"/>
        <w:rPr>
          <w:b/>
          <w:bCs/>
        </w:rPr>
      </w:pPr>
      <w:r>
        <w:rPr>
          <w:b/>
          <w:bCs/>
        </w:rPr>
        <w:lastRenderedPageBreak/>
        <w:t>Chương I</w:t>
      </w:r>
    </w:p>
    <w:p w14:paraId="67F43EFD" w14:textId="77777777" w:rsidR="00EB5133" w:rsidRDefault="002E2AD8" w:rsidP="00F10642">
      <w:pPr>
        <w:widowControl w:val="0"/>
        <w:spacing w:before="0" w:after="0" w:line="240" w:lineRule="auto"/>
        <w:jc w:val="center"/>
        <w:rPr>
          <w:b/>
          <w:bCs/>
        </w:rPr>
      </w:pPr>
      <w:r>
        <w:rPr>
          <w:b/>
          <w:bCs/>
        </w:rPr>
        <w:t>QUY ĐỊNH CHUNG</w:t>
      </w:r>
    </w:p>
    <w:p w14:paraId="20216852" w14:textId="77777777" w:rsidR="00EB5133" w:rsidRPr="00F10642" w:rsidRDefault="002E2AD8" w:rsidP="00F10642">
      <w:pPr>
        <w:widowControl w:val="0"/>
        <w:spacing w:line="240" w:lineRule="auto"/>
        <w:rPr>
          <w:b/>
          <w:bCs/>
        </w:rPr>
      </w:pPr>
      <w:r w:rsidRPr="00F10642">
        <w:rPr>
          <w:b/>
          <w:bCs/>
        </w:rPr>
        <w:t>Điều 1. Phạm vi điều chỉnh và đối tượng áp dụng</w:t>
      </w:r>
    </w:p>
    <w:p w14:paraId="3CABE7A8" w14:textId="77777777" w:rsidR="00EB5133" w:rsidRPr="00F10642" w:rsidRDefault="002E2AD8" w:rsidP="00F10642">
      <w:pPr>
        <w:widowControl w:val="0"/>
        <w:spacing w:line="240" w:lineRule="auto"/>
      </w:pPr>
      <w:r w:rsidRPr="00F10642">
        <w:t>1. Phạm vi điều chỉnh</w:t>
      </w:r>
    </w:p>
    <w:p w14:paraId="29E2F804" w14:textId="77777777" w:rsidR="00EB5133" w:rsidRPr="00F10642" w:rsidRDefault="002E2AD8" w:rsidP="00F10642">
      <w:pPr>
        <w:widowControl w:val="0"/>
        <w:spacing w:line="240" w:lineRule="auto"/>
      </w:pPr>
      <w:r w:rsidRPr="00F10642">
        <w:t>Nghị quyết này quy định hỗ trợ người học trong cơ sở giáo dục nghề nghiệp, giáo dục đại học trên địa bàn tỉnh Quảng Ninh giai đoạn 2026–2031.</w:t>
      </w:r>
    </w:p>
    <w:p w14:paraId="03517F15" w14:textId="77777777" w:rsidR="00EB5133" w:rsidRPr="00F10642" w:rsidRDefault="002E2AD8" w:rsidP="00F10642">
      <w:pPr>
        <w:widowControl w:val="0"/>
        <w:spacing w:line="240" w:lineRule="auto"/>
      </w:pPr>
      <w:r w:rsidRPr="00F10642">
        <w:t>2. Đối tượng áp dụng</w:t>
      </w:r>
    </w:p>
    <w:p w14:paraId="688502FF" w14:textId="77777777" w:rsidR="00EB5133" w:rsidRPr="00F10642" w:rsidRDefault="002E2AD8" w:rsidP="00F10642">
      <w:pPr>
        <w:spacing w:line="240" w:lineRule="auto"/>
      </w:pPr>
      <w:r w:rsidRPr="00F10642">
        <w:t xml:space="preserve">a) Học sinh, sinh viên tốt nghiệp trung học trung học phổ thông </w:t>
      </w:r>
      <w:r w:rsidRPr="00F10642">
        <w:rPr>
          <w:color w:val="7030A0"/>
        </w:rPr>
        <w:t>đang</w:t>
      </w:r>
      <w:r w:rsidRPr="00F10642">
        <w:t xml:space="preserve"> thường trú trên địa bàn tỉnh Quảng Ninh học hệ chính quy trình độ trung cấp, cao đẳng tại các cơ sở giáo dục nghề nghiệp trên địa bàn tỉnh Quảng Ninh;</w:t>
      </w:r>
    </w:p>
    <w:p w14:paraId="51D0DD96" w14:textId="77777777" w:rsidR="00EB5133" w:rsidRPr="00F10642" w:rsidRDefault="002E2AD8" w:rsidP="00F10642">
      <w:pPr>
        <w:spacing w:line="240" w:lineRule="auto"/>
      </w:pPr>
      <w:r w:rsidRPr="00F10642">
        <w:t xml:space="preserve">b) Học sinh, sinh viên tốt nghiệp trung học trung học phổ thông </w:t>
      </w:r>
      <w:r w:rsidRPr="00F10642">
        <w:rPr>
          <w:color w:val="7030A0"/>
        </w:rPr>
        <w:t>đang</w:t>
      </w:r>
      <w:r w:rsidRPr="00F10642">
        <w:t xml:space="preserve"> thường trú trên địa bàn tỉnh Quảng Ninh học hệ chính quy trình độ trung cấp, cao đẳng, đại học tại các cơ sở giáo dục nghề nghiệp, cơ sở giáo dục đại học trên địa bàn tỉnh Quảng Ninh, thuộc danh mục ngành, nghề khuyến khích đào tạo của tỉnh </w:t>
      </w:r>
      <w:r w:rsidRPr="00F10642">
        <w:rPr>
          <w:i/>
          <w:iCs/>
        </w:rPr>
        <w:t>(Danh mục chi tiết kèm theo)</w:t>
      </w:r>
      <w:r w:rsidRPr="00F10642">
        <w:t xml:space="preserve">; </w:t>
      </w:r>
    </w:p>
    <w:p w14:paraId="54D19204" w14:textId="77777777" w:rsidR="00EB5133" w:rsidRPr="00F10642" w:rsidRDefault="002E2AD8" w:rsidP="00F10642">
      <w:pPr>
        <w:spacing w:line="240" w:lineRule="auto"/>
      </w:pPr>
      <w:r w:rsidRPr="00F10642">
        <w:t>c) Cơ sở giáo dục nghề nghiệp, cơ sở giáo dục đại học trên địa bàn tỉnh, doanh nghiệp và các cơ quan, tổ chức, đơn vị, cá nhân có liên quan.</w:t>
      </w:r>
    </w:p>
    <w:p w14:paraId="06DB8B15" w14:textId="77777777" w:rsidR="00EB5133" w:rsidRPr="00F10642" w:rsidRDefault="002E2AD8" w:rsidP="00F10642">
      <w:pPr>
        <w:spacing w:line="240" w:lineRule="auto"/>
        <w:rPr>
          <w:b/>
          <w:bCs/>
        </w:rPr>
      </w:pPr>
      <w:r w:rsidRPr="00F10642">
        <w:rPr>
          <w:b/>
          <w:bCs/>
        </w:rPr>
        <w:t>Điều 2. Nguyên tắc và thời gian hỗ trợ</w:t>
      </w:r>
    </w:p>
    <w:p w14:paraId="2F736020" w14:textId="77777777" w:rsidR="00EB5133" w:rsidRPr="00F10642" w:rsidRDefault="002E2AD8" w:rsidP="00F10642">
      <w:pPr>
        <w:spacing w:line="240" w:lineRule="auto"/>
      </w:pPr>
      <w:r w:rsidRPr="00F10642">
        <w:t>1. Nguyên tắc hỗ trợ</w:t>
      </w:r>
    </w:p>
    <w:p w14:paraId="783B67A4" w14:textId="77777777" w:rsidR="00EB5133" w:rsidRPr="00F10642" w:rsidRDefault="002E2AD8" w:rsidP="00F10642">
      <w:pPr>
        <w:spacing w:line="240" w:lineRule="auto"/>
        <w:rPr>
          <w:color w:val="000000" w:themeColor="text1"/>
        </w:rPr>
      </w:pPr>
      <w:r w:rsidRPr="00F10642">
        <w:rPr>
          <w:color w:val="000000" w:themeColor="text1"/>
        </w:rPr>
        <w:t xml:space="preserve">a) Học sinh, sinh viên thuộc đối tượng của nhiều chính sách hỗ trợ có cùng tính chất thì được hưởng chế độ cao nhất theo quy định tại chính sách đó. Học sinh, sinh viên chỉ được hỗ trợ 01 lần theo Nghị quyết này. </w:t>
      </w:r>
    </w:p>
    <w:p w14:paraId="1A03EB60" w14:textId="77777777" w:rsidR="00EB5133" w:rsidRPr="00F10642" w:rsidRDefault="002E2AD8" w:rsidP="00F10642">
      <w:pPr>
        <w:spacing w:line="240" w:lineRule="auto"/>
        <w:rPr>
          <w:color w:val="000000" w:themeColor="text1"/>
        </w:rPr>
      </w:pPr>
      <w:r w:rsidRPr="00F10642">
        <w:rPr>
          <w:color w:val="000000" w:themeColor="text1"/>
        </w:rPr>
        <w:t>b) Học sinh, sinh viên học chậm hơn so với tiến độ theo kế hoạch đào tạo của khóa học hoặc nghỉ tạm thời hoặc bị nhà trường kỷ luật thì không được hưởng chính sách trong thời gian này (không hỗ trợ đối với thời gian người học phải học lại, học bù... do các điều kiện khách quan từ phía người học).</w:t>
      </w:r>
    </w:p>
    <w:p w14:paraId="236991D3" w14:textId="77777777" w:rsidR="00EB5133" w:rsidRPr="00F10642" w:rsidRDefault="002E2AD8" w:rsidP="00F10642">
      <w:pPr>
        <w:spacing w:line="240" w:lineRule="auto"/>
        <w:rPr>
          <w:color w:val="000000" w:themeColor="text1"/>
        </w:rPr>
      </w:pPr>
      <w:r w:rsidRPr="00F10642">
        <w:rPr>
          <w:color w:val="000000" w:themeColor="text1"/>
        </w:rPr>
        <w:t xml:space="preserve">c) Mức hỗ trợ tiền miễn, giảm học phí đối với người học tại các cơ sở giáo dục nghề nghiệp, cơ sở giáo dục đại học tư thục, theo mức học phí thực tế của cơ sở đào tạo theo từng ngành, chuyên ngành nhưng tối đa bằng mức trần học phí của cơ sở giáo dục nghề nghiệp, giáo dục đại học công lập chưa tự đảm bảo chi thường xuyên tương ứng với từng ngành, khối ngành theo quy định của Chính phủ.  </w:t>
      </w:r>
    </w:p>
    <w:p w14:paraId="240C1E3A" w14:textId="77777777" w:rsidR="00EB5133" w:rsidRPr="00F10642" w:rsidRDefault="002E2AD8" w:rsidP="00F10642">
      <w:pPr>
        <w:spacing w:line="240" w:lineRule="auto"/>
        <w:rPr>
          <w:color w:val="000000" w:themeColor="text1"/>
        </w:rPr>
      </w:pPr>
      <w:r w:rsidRPr="00F10642">
        <w:rPr>
          <w:color w:val="000000" w:themeColor="text1"/>
        </w:rPr>
        <w:t xml:space="preserve">2. Thời gian hỗ trợ </w:t>
      </w:r>
    </w:p>
    <w:p w14:paraId="7FF050FC" w14:textId="77777777" w:rsidR="00EB5133" w:rsidRPr="00F10642" w:rsidRDefault="002E2AD8" w:rsidP="00F10642">
      <w:pPr>
        <w:spacing w:line="240" w:lineRule="auto"/>
        <w:rPr>
          <w:color w:val="000000" w:themeColor="text1"/>
        </w:rPr>
      </w:pPr>
      <w:r w:rsidRPr="00F10642">
        <w:rPr>
          <w:color w:val="000000" w:themeColor="text1"/>
        </w:rPr>
        <w:t xml:space="preserve">a) Thời gian hỗ trợ đối với học sinh, sinh viên theo thời gian thực học nhưng không quá 10 tháng/năm học, tối đa không quá 20 tháng đối với trình độ trung cấp, tối đa không quá 30 tháng đối với trình độ cao đẳng, tối đa không quá 40 tháng đối với trình độ đại học. </w:t>
      </w:r>
    </w:p>
    <w:p w14:paraId="415FE369" w14:textId="77777777" w:rsidR="00EB5133" w:rsidRPr="00F10642" w:rsidRDefault="002E2AD8" w:rsidP="00F10642">
      <w:pPr>
        <w:spacing w:line="240" w:lineRule="auto"/>
        <w:rPr>
          <w:color w:val="000000" w:themeColor="text1"/>
        </w:rPr>
      </w:pPr>
      <w:r w:rsidRPr="00F10642">
        <w:rPr>
          <w:color w:val="000000" w:themeColor="text1"/>
        </w:rPr>
        <w:t>b) Học sinh, sinh viên được tuyển sinh, nhập học trước ngày 31 tháng 12 năm 2031 sẽ được hỗ trợ đến khi kết thúc khóa học.</w:t>
      </w:r>
    </w:p>
    <w:p w14:paraId="16A40365" w14:textId="77777777" w:rsidR="00EB5133" w:rsidRPr="00F10642" w:rsidRDefault="002E2AD8" w:rsidP="00F10642">
      <w:pPr>
        <w:spacing w:line="240" w:lineRule="auto"/>
        <w:rPr>
          <w:b/>
          <w:bCs/>
          <w:color w:val="000000" w:themeColor="text1"/>
        </w:rPr>
      </w:pPr>
      <w:r w:rsidRPr="00F10642">
        <w:rPr>
          <w:b/>
          <w:bCs/>
          <w:color w:val="000000" w:themeColor="text1"/>
        </w:rPr>
        <w:lastRenderedPageBreak/>
        <w:t>Điều 3. Nội dung hỗ trợ</w:t>
      </w:r>
    </w:p>
    <w:p w14:paraId="2D2301C6" w14:textId="77777777" w:rsidR="00EB5133" w:rsidRPr="00F10642" w:rsidRDefault="002E2AD8" w:rsidP="00F10642">
      <w:pPr>
        <w:widowControl w:val="0"/>
        <w:spacing w:line="240" w:lineRule="auto"/>
        <w:rPr>
          <w:color w:val="000000" w:themeColor="text1"/>
        </w:rPr>
      </w:pPr>
      <w:r w:rsidRPr="00F10642">
        <w:rPr>
          <w:color w:val="000000" w:themeColor="text1"/>
        </w:rPr>
        <w:t>1. Hỗ trợ học phí</w:t>
      </w:r>
    </w:p>
    <w:p w14:paraId="3307D8BB" w14:textId="77777777" w:rsidR="00EB5133" w:rsidRPr="00F10642" w:rsidRDefault="002E2AD8" w:rsidP="00F10642">
      <w:pPr>
        <w:widowControl w:val="0"/>
        <w:spacing w:line="240" w:lineRule="auto"/>
        <w:rPr>
          <w:color w:val="000000" w:themeColor="text1"/>
        </w:rPr>
      </w:pPr>
      <w:r w:rsidRPr="00F10642">
        <w:rPr>
          <w:color w:val="000000" w:themeColor="text1"/>
        </w:rPr>
        <w:t>a) Đối tượng quy định tại điểm a  khoản 2 Điều 1 tại Nghị quyết này được hỗ trợ 70% mức thu học phí người học phải nộp tại cơ sở đào tạo theo quy định.</w:t>
      </w:r>
    </w:p>
    <w:p w14:paraId="4F124291" w14:textId="77777777" w:rsidR="00EB5133" w:rsidRPr="00F10642" w:rsidRDefault="002E2AD8" w:rsidP="00F10642">
      <w:pPr>
        <w:widowControl w:val="0"/>
        <w:spacing w:line="240" w:lineRule="auto"/>
        <w:rPr>
          <w:color w:val="000000" w:themeColor="text1"/>
        </w:rPr>
      </w:pPr>
      <w:r w:rsidRPr="00F10642">
        <w:rPr>
          <w:color w:val="000000" w:themeColor="text1"/>
        </w:rPr>
        <w:t>b) Đối tượng quy định tại điểm b  khoản 2 Điều 1 tại Nghị quyết này được hỗ trợ 100% mức thu học phí người học phải nộp tại cơ sở đào tạo theo quy định.</w:t>
      </w:r>
    </w:p>
    <w:p w14:paraId="0A909D34" w14:textId="77777777" w:rsidR="00EB5133" w:rsidRPr="00F10642" w:rsidRDefault="002E2AD8" w:rsidP="00F10642">
      <w:pPr>
        <w:widowControl w:val="0"/>
        <w:spacing w:line="240" w:lineRule="auto"/>
        <w:rPr>
          <w:color w:val="000000" w:themeColor="text1"/>
        </w:rPr>
      </w:pPr>
      <w:r w:rsidRPr="00F10642">
        <w:rPr>
          <w:color w:val="000000" w:themeColor="text1"/>
        </w:rPr>
        <w:t>2. Hỗ trợ tiền ăn và hỗ trợ chỗ ở</w:t>
      </w:r>
    </w:p>
    <w:p w14:paraId="68EB9646" w14:textId="77777777" w:rsidR="00EB5133" w:rsidRPr="00F10642" w:rsidRDefault="002E2AD8" w:rsidP="00F10642">
      <w:pPr>
        <w:widowControl w:val="0"/>
        <w:spacing w:line="240" w:lineRule="auto"/>
        <w:rPr>
          <w:color w:val="000000" w:themeColor="text1"/>
        </w:rPr>
      </w:pPr>
      <w:r w:rsidRPr="00F10642">
        <w:rPr>
          <w:color w:val="000000" w:themeColor="text1"/>
        </w:rPr>
        <w:t>Đối tượng quy định tại điểm a, b khoản 2 Điều 1 tại Nghị quyết này là quân nhân hoàn thành nghĩa vụ quân sự, nghĩa vụ công an nhân dân đang thường trú trên địa bàn tỉnh Quảng Ninh được hỗ trợ tiền ăn bằng 930.000 đồng/người/tháng; được bố trí chỗ ở miễn phí tại kí túc xá của nhà trường nếu có nhà ở xa trường khoảng cách từ 15km trở lên, trường hợp nhà trường không bố trí được chỗ ở thì được hỗ trợ tiền thuê nhà ở bằng 500.000 đồng/người/tháng.</w:t>
      </w:r>
    </w:p>
    <w:p w14:paraId="30F0F916" w14:textId="77777777" w:rsidR="00EB5133" w:rsidRDefault="002E2AD8" w:rsidP="00F10642">
      <w:pPr>
        <w:widowControl w:val="0"/>
        <w:spacing w:line="240" w:lineRule="auto"/>
        <w:rPr>
          <w:b/>
          <w:bCs/>
        </w:rPr>
      </w:pPr>
      <w:r>
        <w:rPr>
          <w:b/>
          <w:bCs/>
        </w:rPr>
        <w:t>Điều 4. Nguồn kinh phí thực hiện:</w:t>
      </w:r>
      <w:r>
        <w:t xml:space="preserve"> Từ nguồn ngân sách nhà nước theo phân cấp quản lý.</w:t>
      </w:r>
    </w:p>
    <w:p w14:paraId="27908BEC" w14:textId="77777777" w:rsidR="00EB5133" w:rsidRDefault="002E2AD8" w:rsidP="00F10642">
      <w:pPr>
        <w:widowControl w:val="0"/>
        <w:spacing w:line="240" w:lineRule="auto"/>
        <w:rPr>
          <w:b/>
          <w:bCs/>
        </w:rPr>
      </w:pPr>
      <w:r>
        <w:rPr>
          <w:b/>
          <w:bCs/>
        </w:rPr>
        <w:t>Điều 5. Điều khoản thi hành</w:t>
      </w:r>
    </w:p>
    <w:p w14:paraId="6F54A8C9" w14:textId="77777777" w:rsidR="00EB5133" w:rsidRDefault="002E2AD8" w:rsidP="00F10642">
      <w:pPr>
        <w:widowControl w:val="0"/>
        <w:spacing w:line="240" w:lineRule="auto"/>
      </w:pPr>
      <w:r>
        <w:t>1. Nghị quyết này có hiệu lực thi hành từ ngày … tháng ... năm 2026.</w:t>
      </w:r>
    </w:p>
    <w:p w14:paraId="1DDC0EDF" w14:textId="77777777" w:rsidR="00EB5133" w:rsidRDefault="002E2AD8" w:rsidP="00F10642">
      <w:pPr>
        <w:widowControl w:val="0"/>
        <w:spacing w:line="240" w:lineRule="auto"/>
      </w:pPr>
      <w:r>
        <w:t>2. Nghị quyết này thay thế Nghị quyết 310/2020/NQ-HĐND ngày 09/12/2020 của Hội đồng nhân dân tỉnh quy định chính sách hỗ trợ học nghề thuộc danh mục nghề khuyến khích đào tạo và hỗ trợ học phí học văn hóa cho học sinh tốt nghiệp trung học cơ sở học tiếp lên trình độ trung cấp, cao đẳng trên địa bàn tỉnh Quảng Ninh, giai đoạn 2021 - 2025, Nghị quyết số 35/2021/NQ-HĐND ngày 27/8/2021 của Hội đồng nhân dân tỉnh quy định chính sách thu hút, đào tạo học sinh, sinh viên học tại Trường Đại học Hạ Long, Trường Cao đẳng Việt - Hàn Quảng Ninh, Trường Cao đẳng Y tế Quảng Ninh giai đoạn 2021 - 2025.</w:t>
      </w:r>
    </w:p>
    <w:p w14:paraId="1E335190" w14:textId="77777777" w:rsidR="00EB5133" w:rsidRDefault="002E2AD8" w:rsidP="00F10642">
      <w:pPr>
        <w:widowControl w:val="0"/>
        <w:spacing w:line="240" w:lineRule="auto"/>
        <w:rPr>
          <w:highlight w:val="white"/>
        </w:rPr>
      </w:pPr>
      <w:r>
        <w:t xml:space="preserve">3. Đối với học sinh, sinh viên được tuyển sinh từ năm học 2024-2025 thuộc đối tượng quy định tại Nghị quyết 310/2020/NQ-HĐND ngày 09/12/2020 của Hội đồng nhân dân tỉnh quy định chính sách hỗ trợ học nghề thuộc danh mục nghề khuyến khích đào tạo và hỗ trợ học phí học văn hóa cho học sinh tốt nghiệp trung học cơ sở học tiếp lên trình độ trung cấp, cao đẳng trên địa bàn tỉnh Quảng Ninh, giai đoạn 2021 - 2025, Nghị quyết số 35/2021/NQ-HĐND ngày 27/8/2021 của Hội đồng nhân dân tỉnh quy định chính sách thu hút, đào tạo học sinh, sinh viên học tại Trường Đại học Hạ Long, Trường Cao đẳng Việt - Hàn Quảng Ninh, Trường Cao đẳng Y tế Quảng Ninh giai đoạn 2021 - 2025 được thực hiện đến hết khóa học. </w:t>
      </w:r>
      <w:r>
        <w:rPr>
          <w:highlight w:val="white"/>
        </w:rPr>
        <w:t>Chính sách quy định tại Nghị quyết này được thực hiện đối với học sinh, sinh viên tuyển sinh từ năm học  2026-2027.</w:t>
      </w:r>
    </w:p>
    <w:p w14:paraId="31CCBEE8" w14:textId="77777777" w:rsidR="00EB5133" w:rsidRDefault="002E2AD8" w:rsidP="00F10642">
      <w:pPr>
        <w:widowControl w:val="0"/>
        <w:spacing w:line="240" w:lineRule="auto"/>
        <w:rPr>
          <w:b/>
          <w:bCs/>
        </w:rPr>
      </w:pPr>
      <w:r>
        <w:rPr>
          <w:b/>
          <w:bCs/>
        </w:rPr>
        <w:t>Điều 6. Tổ chức thực hiện</w:t>
      </w:r>
    </w:p>
    <w:p w14:paraId="16C48999" w14:textId="77777777" w:rsidR="00EB5133" w:rsidRDefault="002E2AD8" w:rsidP="00F10642">
      <w:pPr>
        <w:widowControl w:val="0"/>
        <w:spacing w:line="240" w:lineRule="auto"/>
      </w:pPr>
      <w:r>
        <w:t xml:space="preserve">1. Giao Ủy ban nhân dân tỉnh tổ chức triển khai thực hiện Nghị quyết đảm bảo công khai, minh bạch, kịp thời, đúng đối tượng. Giám đốc các Sở: Giáo dục và Đào tạo, Tài chính; Hiệu trưởng các cơ sở giáo dục nghề nghiệp, giáo dục đại học </w:t>
      </w:r>
      <w:r>
        <w:lastRenderedPageBreak/>
        <w:t>trên địa bàn tỉnh và thủ trưởng các cơ quan, đơn vị liên quan chịu trách nhiệm toàn diện trong việc rà soát, tổ chức thực hiện; kiểm soát rủi ro chính sách, bảo đảm quản lý chặt chẽ, tuyệt đối không để xảy ra vi phạm trục lợi, thất thoát ngân sách nhà nước; tăng cường công tác kiểm tra, giám sát việc thực hiện chính sách, kịp thời phát hiện, xử lý nghiêm đối với các vi phạm.</w:t>
      </w:r>
    </w:p>
    <w:p w14:paraId="0CDF78B8" w14:textId="77777777" w:rsidR="00EB5133" w:rsidRDefault="002E2AD8" w:rsidP="00F10642">
      <w:pPr>
        <w:widowControl w:val="0"/>
        <w:spacing w:line="240" w:lineRule="auto"/>
      </w:pPr>
      <w:r>
        <w:t>2. Thường trực Hội đồng nhân dân tỉnh, các ban, các tổ và đại biểu Hội đồng nhân dân tỉnh giám sát việc thực hiện Nghị quyết.</w:t>
      </w:r>
    </w:p>
    <w:p w14:paraId="7426DEEB" w14:textId="77777777" w:rsidR="00EB5133" w:rsidRDefault="002E2AD8" w:rsidP="00F10642">
      <w:pPr>
        <w:widowControl w:val="0"/>
        <w:spacing w:line="240" w:lineRule="auto"/>
      </w:pPr>
      <w:r>
        <w:t>3. Đề nghị Ủy ban Mặt trận Tổ quốc và các tổ chức chính trị - xã hội tỉnh tuyên truyền, tạo sự đồng thuận của Nhân dân và giám sát việc tổ chức thực hiện Nghị quyết.</w:t>
      </w:r>
    </w:p>
    <w:p w14:paraId="1242C06E" w14:textId="77777777" w:rsidR="00EB5133" w:rsidRDefault="002E2AD8" w:rsidP="00F10642">
      <w:pPr>
        <w:widowControl w:val="0"/>
        <w:spacing w:line="240" w:lineRule="auto"/>
        <w:rPr>
          <w:i/>
          <w:iCs/>
        </w:rPr>
      </w:pPr>
      <w:r>
        <w:rPr>
          <w:i/>
          <w:iCs/>
        </w:rPr>
        <w:t>Nghị quyết này được Hội đồng nhân dân tỉnh Quảng Ninh khóa XV, Kỳ họp thứ … thông qua ngày .. tháng ….. năm 2026./.</w:t>
      </w:r>
    </w:p>
    <w:p w14:paraId="25DCF489" w14:textId="77777777" w:rsidR="00EB5133" w:rsidRDefault="00EB5133" w:rsidP="00F10642">
      <w:pPr>
        <w:rPr>
          <w:i/>
          <w:iCs/>
        </w:rPr>
      </w:pPr>
    </w:p>
    <w:tbl>
      <w:tblPr>
        <w:tblStyle w:val="a0"/>
        <w:tblW w:w="9072" w:type="dxa"/>
        <w:tblInd w:w="0" w:type="dxa"/>
        <w:tblLayout w:type="fixed"/>
        <w:tblLook w:val="0000" w:firstRow="0" w:lastRow="0" w:firstColumn="0" w:lastColumn="0" w:noHBand="0" w:noVBand="0"/>
      </w:tblPr>
      <w:tblGrid>
        <w:gridCol w:w="4678"/>
        <w:gridCol w:w="284"/>
        <w:gridCol w:w="4110"/>
      </w:tblGrid>
      <w:tr w:rsidR="00EB5133" w14:paraId="5CE7245B" w14:textId="77777777">
        <w:trPr>
          <w:trHeight w:val="652"/>
        </w:trPr>
        <w:tc>
          <w:tcPr>
            <w:tcW w:w="4678" w:type="dxa"/>
          </w:tcPr>
          <w:p w14:paraId="289DE491" w14:textId="77777777" w:rsidR="00EB5133" w:rsidRDefault="002E2AD8" w:rsidP="00F10642">
            <w:pPr>
              <w:spacing w:before="0" w:after="0" w:line="240" w:lineRule="auto"/>
              <w:ind w:firstLine="0"/>
              <w:rPr>
                <w:b/>
                <w:bCs/>
                <w:i/>
                <w:iCs/>
                <w:sz w:val="24"/>
                <w:szCs w:val="24"/>
              </w:rPr>
            </w:pPr>
            <w:r>
              <w:rPr>
                <w:b/>
                <w:bCs/>
                <w:i/>
                <w:iCs/>
                <w:sz w:val="24"/>
                <w:szCs w:val="24"/>
              </w:rPr>
              <w:t>Nơi nhận:</w:t>
            </w:r>
          </w:p>
          <w:p w14:paraId="4C565C60" w14:textId="77777777" w:rsidR="00EB5133" w:rsidRDefault="002E2AD8" w:rsidP="00F10642">
            <w:pPr>
              <w:spacing w:before="0" w:after="0" w:line="240" w:lineRule="auto"/>
              <w:ind w:firstLine="0"/>
              <w:rPr>
                <w:sz w:val="22"/>
                <w:szCs w:val="22"/>
              </w:rPr>
            </w:pPr>
            <w:r>
              <w:rPr>
                <w:sz w:val="22"/>
                <w:szCs w:val="22"/>
              </w:rPr>
              <w:t>- Ủy ban Thường vụ Quốc hội (báo cáo);</w:t>
            </w:r>
          </w:p>
          <w:p w14:paraId="2822B694" w14:textId="77777777" w:rsidR="00EB5133" w:rsidRDefault="002E2AD8" w:rsidP="00F10642">
            <w:pPr>
              <w:spacing w:before="0" w:after="0" w:line="240" w:lineRule="auto"/>
              <w:ind w:firstLine="0"/>
              <w:rPr>
                <w:sz w:val="22"/>
                <w:szCs w:val="22"/>
              </w:rPr>
            </w:pPr>
            <w:r>
              <w:rPr>
                <w:sz w:val="22"/>
                <w:szCs w:val="22"/>
              </w:rPr>
              <w:t>- Chính phủ (báo cáo);</w:t>
            </w:r>
          </w:p>
          <w:p w14:paraId="56C30E3A" w14:textId="77777777" w:rsidR="00EB5133" w:rsidRDefault="002E2AD8" w:rsidP="00F10642">
            <w:pPr>
              <w:spacing w:before="0" w:after="0" w:line="240" w:lineRule="auto"/>
              <w:ind w:firstLine="0"/>
              <w:rPr>
                <w:sz w:val="22"/>
                <w:szCs w:val="22"/>
              </w:rPr>
            </w:pPr>
            <w:r>
              <w:rPr>
                <w:sz w:val="22"/>
                <w:szCs w:val="22"/>
              </w:rPr>
              <w:t>- Các bộ: Giáo dục và Đào tạo, Tài chính; Tư pháp;</w:t>
            </w:r>
          </w:p>
          <w:p w14:paraId="1405A555" w14:textId="77777777" w:rsidR="00EB5133" w:rsidRDefault="002E2AD8" w:rsidP="00F10642">
            <w:pPr>
              <w:spacing w:before="0" w:after="0" w:line="240" w:lineRule="auto"/>
              <w:ind w:firstLine="0"/>
              <w:rPr>
                <w:sz w:val="22"/>
                <w:szCs w:val="22"/>
              </w:rPr>
            </w:pPr>
            <w:r>
              <w:rPr>
                <w:sz w:val="22"/>
                <w:szCs w:val="22"/>
              </w:rPr>
              <w:t>- Thường trực Tỉnh ủy (báo cáo);</w:t>
            </w:r>
          </w:p>
          <w:p w14:paraId="37A474B0" w14:textId="77777777" w:rsidR="00EB5133" w:rsidRDefault="002E2AD8" w:rsidP="00F10642">
            <w:pPr>
              <w:spacing w:before="0" w:after="0" w:line="240" w:lineRule="auto"/>
              <w:ind w:firstLine="0"/>
              <w:rPr>
                <w:sz w:val="22"/>
                <w:szCs w:val="22"/>
              </w:rPr>
            </w:pPr>
            <w:r>
              <w:rPr>
                <w:sz w:val="22"/>
                <w:szCs w:val="22"/>
              </w:rPr>
              <w:t>- Thường trực HĐND tỉnh, UBND tỉnh;</w:t>
            </w:r>
          </w:p>
          <w:p w14:paraId="3B1D505D" w14:textId="77777777" w:rsidR="00EB5133" w:rsidRDefault="002E2AD8" w:rsidP="00F10642">
            <w:pPr>
              <w:spacing w:before="0" w:after="0" w:line="240" w:lineRule="auto"/>
              <w:ind w:firstLine="0"/>
              <w:rPr>
                <w:sz w:val="22"/>
                <w:szCs w:val="22"/>
              </w:rPr>
            </w:pPr>
            <w:r>
              <w:rPr>
                <w:sz w:val="22"/>
                <w:szCs w:val="22"/>
              </w:rPr>
              <w:t>- Đoàn đại biểu Quốc hội tỉnh;</w:t>
            </w:r>
          </w:p>
          <w:p w14:paraId="6EA0E41D" w14:textId="77777777" w:rsidR="00EB5133" w:rsidRDefault="002E2AD8" w:rsidP="00F10642">
            <w:pPr>
              <w:spacing w:before="0" w:after="0" w:line="240" w:lineRule="auto"/>
              <w:ind w:firstLine="0"/>
              <w:rPr>
                <w:sz w:val="22"/>
                <w:szCs w:val="22"/>
              </w:rPr>
            </w:pPr>
            <w:r>
              <w:rPr>
                <w:sz w:val="22"/>
                <w:szCs w:val="22"/>
              </w:rPr>
              <w:t>- Đại biểu HĐND tỉnh khóa XIV;</w:t>
            </w:r>
          </w:p>
          <w:p w14:paraId="2D5C0EB1" w14:textId="77777777" w:rsidR="00EB5133" w:rsidRDefault="002E2AD8" w:rsidP="00F10642">
            <w:pPr>
              <w:spacing w:before="0" w:after="0" w:line="240" w:lineRule="auto"/>
              <w:ind w:firstLine="0"/>
              <w:rPr>
                <w:sz w:val="22"/>
                <w:szCs w:val="22"/>
              </w:rPr>
            </w:pPr>
            <w:r>
              <w:rPr>
                <w:sz w:val="22"/>
                <w:szCs w:val="22"/>
              </w:rPr>
              <w:t>- Các ban xây dựng Đảng và VP Tỉnh ủy;</w:t>
            </w:r>
          </w:p>
          <w:p w14:paraId="3FAC7458" w14:textId="77777777" w:rsidR="00EB5133" w:rsidRDefault="002E2AD8" w:rsidP="00F10642">
            <w:pPr>
              <w:spacing w:before="0" w:after="0" w:line="240" w:lineRule="auto"/>
              <w:ind w:firstLine="0"/>
              <w:rPr>
                <w:sz w:val="22"/>
                <w:szCs w:val="22"/>
              </w:rPr>
            </w:pPr>
            <w:r>
              <w:rPr>
                <w:sz w:val="22"/>
                <w:szCs w:val="22"/>
              </w:rPr>
              <w:t>- Ủy ban MTTQ, các tổ chức CTXH tỉnh;</w:t>
            </w:r>
          </w:p>
          <w:p w14:paraId="55F817DA" w14:textId="77777777" w:rsidR="00EB5133" w:rsidRDefault="002E2AD8" w:rsidP="00F10642">
            <w:pPr>
              <w:spacing w:before="0" w:after="0" w:line="240" w:lineRule="auto"/>
              <w:ind w:firstLine="0"/>
              <w:rPr>
                <w:sz w:val="22"/>
                <w:szCs w:val="22"/>
              </w:rPr>
            </w:pPr>
            <w:r>
              <w:rPr>
                <w:sz w:val="22"/>
                <w:szCs w:val="22"/>
              </w:rPr>
              <w:t>- Các sở, ban, ngành thuộc tỉnh;</w:t>
            </w:r>
          </w:p>
          <w:p w14:paraId="29B7F5C4" w14:textId="77777777" w:rsidR="00EB5133" w:rsidRDefault="002E2AD8" w:rsidP="00F10642">
            <w:pPr>
              <w:spacing w:before="0" w:after="0" w:line="240" w:lineRule="auto"/>
              <w:ind w:firstLine="0"/>
              <w:rPr>
                <w:sz w:val="22"/>
                <w:szCs w:val="22"/>
              </w:rPr>
            </w:pPr>
            <w:r>
              <w:rPr>
                <w:sz w:val="22"/>
                <w:szCs w:val="22"/>
              </w:rPr>
              <w:t>- Các cơ sở GDNN, GDĐH trên địa bàn tỉnh;</w:t>
            </w:r>
          </w:p>
          <w:p w14:paraId="115C2571" w14:textId="77777777" w:rsidR="00EB5133" w:rsidRDefault="002E2AD8" w:rsidP="00F10642">
            <w:pPr>
              <w:spacing w:before="0" w:after="0" w:line="240" w:lineRule="auto"/>
              <w:ind w:firstLine="0"/>
              <w:rPr>
                <w:sz w:val="22"/>
                <w:szCs w:val="22"/>
              </w:rPr>
            </w:pPr>
            <w:r>
              <w:rPr>
                <w:sz w:val="22"/>
                <w:szCs w:val="22"/>
              </w:rPr>
              <w:t>- Thường trực HĐND, UBND cấp xã;</w:t>
            </w:r>
          </w:p>
          <w:p w14:paraId="17150D3C" w14:textId="77777777" w:rsidR="00EB5133" w:rsidRDefault="002E2AD8" w:rsidP="00F10642">
            <w:pPr>
              <w:spacing w:before="0" w:after="0" w:line="240" w:lineRule="auto"/>
              <w:ind w:firstLine="0"/>
              <w:rPr>
                <w:sz w:val="22"/>
                <w:szCs w:val="22"/>
              </w:rPr>
            </w:pPr>
            <w:r>
              <w:rPr>
                <w:sz w:val="22"/>
                <w:szCs w:val="22"/>
              </w:rPr>
              <w:t>- VP: Đoàn ĐBQH và HĐND tỉnh, UBND tỉnh;</w:t>
            </w:r>
          </w:p>
          <w:p w14:paraId="1DA97E95" w14:textId="77777777" w:rsidR="00EB5133" w:rsidRDefault="002E2AD8" w:rsidP="00F10642">
            <w:pPr>
              <w:spacing w:before="0" w:after="0" w:line="240" w:lineRule="auto"/>
              <w:ind w:firstLine="0"/>
              <w:rPr>
                <w:sz w:val="22"/>
                <w:szCs w:val="22"/>
              </w:rPr>
            </w:pPr>
            <w:r>
              <w:rPr>
                <w:sz w:val="22"/>
                <w:szCs w:val="22"/>
              </w:rPr>
              <w:t>- Báo và Phát thanh, Truyền hình tỉnh;</w:t>
            </w:r>
          </w:p>
          <w:p w14:paraId="0A69CE0F" w14:textId="77777777" w:rsidR="00EB5133" w:rsidRDefault="002E2AD8" w:rsidP="00F10642">
            <w:pPr>
              <w:spacing w:before="0" w:after="0" w:line="240" w:lineRule="auto"/>
              <w:ind w:firstLine="0"/>
              <w:rPr>
                <w:sz w:val="22"/>
                <w:szCs w:val="22"/>
              </w:rPr>
            </w:pPr>
            <w:r>
              <w:rPr>
                <w:sz w:val="22"/>
                <w:szCs w:val="22"/>
              </w:rPr>
              <w:t>- Công báo tỉnh;</w:t>
            </w:r>
          </w:p>
          <w:p w14:paraId="1812C435" w14:textId="77777777" w:rsidR="00EB5133" w:rsidRDefault="002E2AD8" w:rsidP="00F10642">
            <w:pPr>
              <w:spacing w:before="0" w:after="0" w:line="240" w:lineRule="auto"/>
              <w:ind w:firstLine="0"/>
              <w:rPr>
                <w:sz w:val="22"/>
                <w:szCs w:val="22"/>
              </w:rPr>
            </w:pPr>
            <w:r>
              <w:rPr>
                <w:sz w:val="22"/>
                <w:szCs w:val="22"/>
              </w:rPr>
              <w:t>- Lưu: VT, HĐ4</w:t>
            </w:r>
          </w:p>
        </w:tc>
        <w:tc>
          <w:tcPr>
            <w:tcW w:w="284" w:type="dxa"/>
          </w:tcPr>
          <w:p w14:paraId="22FDE5EB" w14:textId="77777777" w:rsidR="00EB5133" w:rsidRDefault="00EB5133" w:rsidP="00F10642">
            <w:pPr>
              <w:spacing w:before="0" w:after="0" w:line="240" w:lineRule="auto"/>
              <w:ind w:firstLine="0"/>
            </w:pPr>
          </w:p>
        </w:tc>
        <w:tc>
          <w:tcPr>
            <w:tcW w:w="4110" w:type="dxa"/>
          </w:tcPr>
          <w:p w14:paraId="016A38D9" w14:textId="77777777" w:rsidR="00EB5133" w:rsidRDefault="002E2AD8" w:rsidP="00F10642">
            <w:pPr>
              <w:spacing w:before="0" w:after="0" w:line="240" w:lineRule="auto"/>
              <w:ind w:firstLine="0"/>
              <w:jc w:val="center"/>
              <w:rPr>
                <w:b/>
                <w:bCs/>
              </w:rPr>
            </w:pPr>
            <w:r>
              <w:rPr>
                <w:b/>
                <w:bCs/>
              </w:rPr>
              <w:t>CHỦ TỊCH</w:t>
            </w:r>
          </w:p>
          <w:p w14:paraId="63139374" w14:textId="77777777" w:rsidR="00EB5133" w:rsidRDefault="00EB5133" w:rsidP="00F10642">
            <w:pPr>
              <w:spacing w:before="0" w:after="0" w:line="240" w:lineRule="auto"/>
              <w:ind w:firstLine="0"/>
              <w:jc w:val="center"/>
              <w:rPr>
                <w:b/>
                <w:bCs/>
              </w:rPr>
            </w:pPr>
          </w:p>
          <w:p w14:paraId="010CB2F2" w14:textId="77777777" w:rsidR="00EB5133" w:rsidRDefault="00EB5133" w:rsidP="00F10642">
            <w:pPr>
              <w:spacing w:before="0" w:after="0" w:line="240" w:lineRule="auto"/>
              <w:ind w:firstLine="0"/>
              <w:jc w:val="center"/>
              <w:rPr>
                <w:b/>
                <w:bCs/>
              </w:rPr>
            </w:pPr>
          </w:p>
          <w:p w14:paraId="5F3998C5" w14:textId="77777777" w:rsidR="00EB5133" w:rsidRDefault="00EB5133" w:rsidP="00F10642">
            <w:pPr>
              <w:spacing w:before="0" w:after="0" w:line="240" w:lineRule="auto"/>
              <w:ind w:firstLine="0"/>
              <w:jc w:val="center"/>
              <w:rPr>
                <w:b/>
                <w:bCs/>
              </w:rPr>
            </w:pPr>
          </w:p>
          <w:p w14:paraId="3FA6B9E0" w14:textId="77777777" w:rsidR="00EB5133" w:rsidRDefault="00EB5133" w:rsidP="00F10642">
            <w:pPr>
              <w:spacing w:before="0" w:after="0" w:line="240" w:lineRule="auto"/>
              <w:ind w:firstLine="0"/>
              <w:jc w:val="center"/>
              <w:rPr>
                <w:b/>
                <w:bCs/>
              </w:rPr>
            </w:pPr>
          </w:p>
          <w:p w14:paraId="7A35926D" w14:textId="77777777" w:rsidR="00EB5133" w:rsidRDefault="00EB5133" w:rsidP="00F10642">
            <w:pPr>
              <w:spacing w:before="0" w:after="0" w:line="240" w:lineRule="auto"/>
              <w:ind w:firstLine="0"/>
              <w:jc w:val="center"/>
              <w:rPr>
                <w:b/>
                <w:bCs/>
              </w:rPr>
            </w:pPr>
          </w:p>
          <w:p w14:paraId="743F4772" w14:textId="77777777" w:rsidR="00EB5133" w:rsidRDefault="00EB5133" w:rsidP="00F10642">
            <w:pPr>
              <w:spacing w:before="0" w:after="0" w:line="240" w:lineRule="auto"/>
              <w:ind w:firstLine="0"/>
              <w:jc w:val="center"/>
              <w:rPr>
                <w:b/>
                <w:bCs/>
              </w:rPr>
            </w:pPr>
          </w:p>
          <w:p w14:paraId="3AA4D753" w14:textId="77777777" w:rsidR="00EB5133" w:rsidRDefault="00EB5133" w:rsidP="00F10642">
            <w:pPr>
              <w:spacing w:before="0" w:after="0" w:line="240" w:lineRule="auto"/>
              <w:ind w:firstLine="0"/>
              <w:jc w:val="center"/>
              <w:rPr>
                <w:b/>
                <w:bCs/>
              </w:rPr>
            </w:pPr>
          </w:p>
          <w:p w14:paraId="60E56F2E" w14:textId="46FBB249" w:rsidR="00EB5133" w:rsidRDefault="00F10642" w:rsidP="00F10642">
            <w:pPr>
              <w:spacing w:before="0" w:after="0" w:line="240" w:lineRule="auto"/>
              <w:ind w:firstLine="0"/>
              <w:jc w:val="center"/>
            </w:pPr>
            <w:r>
              <w:rPr>
                <w:b/>
                <w:bCs/>
              </w:rPr>
              <w:t xml:space="preserve">    Trịnh Thị Minh Thanh</w:t>
            </w:r>
          </w:p>
        </w:tc>
      </w:tr>
    </w:tbl>
    <w:p w14:paraId="2A6A9F6F" w14:textId="77777777" w:rsidR="00EB5133" w:rsidRDefault="00EB5133" w:rsidP="00F10642">
      <w:pPr>
        <w:rPr>
          <w:b/>
          <w:bCs/>
          <w:sz w:val="26"/>
          <w:szCs w:val="26"/>
        </w:rPr>
      </w:pPr>
    </w:p>
    <w:p w14:paraId="57734023" w14:textId="77777777" w:rsidR="00EB5133" w:rsidRDefault="00EB5133" w:rsidP="00F10642">
      <w:pPr>
        <w:rPr>
          <w:b/>
          <w:bCs/>
          <w:sz w:val="26"/>
          <w:szCs w:val="26"/>
        </w:rPr>
      </w:pPr>
    </w:p>
    <w:p w14:paraId="7B705E3F" w14:textId="77777777" w:rsidR="00EB5133" w:rsidRDefault="00EB5133" w:rsidP="00F10642">
      <w:pPr>
        <w:rPr>
          <w:b/>
          <w:bCs/>
          <w:sz w:val="26"/>
          <w:szCs w:val="26"/>
        </w:rPr>
      </w:pPr>
    </w:p>
    <w:p w14:paraId="20DC876E" w14:textId="77777777" w:rsidR="00EB5133" w:rsidRDefault="00EB5133" w:rsidP="00F10642">
      <w:pPr>
        <w:rPr>
          <w:b/>
          <w:bCs/>
          <w:sz w:val="26"/>
          <w:szCs w:val="26"/>
        </w:rPr>
      </w:pPr>
    </w:p>
    <w:p w14:paraId="47445A35" w14:textId="77777777" w:rsidR="00EB5133" w:rsidRDefault="00EB5133" w:rsidP="00F10642">
      <w:pPr>
        <w:rPr>
          <w:b/>
          <w:bCs/>
          <w:sz w:val="26"/>
          <w:szCs w:val="26"/>
        </w:rPr>
      </w:pPr>
    </w:p>
    <w:p w14:paraId="24457587" w14:textId="77777777" w:rsidR="00EB5133" w:rsidRDefault="00EB5133" w:rsidP="00F10642">
      <w:pPr>
        <w:rPr>
          <w:b/>
          <w:bCs/>
          <w:sz w:val="26"/>
          <w:szCs w:val="26"/>
        </w:rPr>
      </w:pPr>
    </w:p>
    <w:p w14:paraId="17BA8075" w14:textId="77777777" w:rsidR="00EB5133" w:rsidRDefault="00EB5133" w:rsidP="00F10642">
      <w:pPr>
        <w:rPr>
          <w:b/>
          <w:bCs/>
          <w:sz w:val="26"/>
          <w:szCs w:val="26"/>
        </w:rPr>
      </w:pPr>
    </w:p>
    <w:p w14:paraId="68DEB5C2" w14:textId="77777777" w:rsidR="00EB5133" w:rsidRDefault="00EB5133" w:rsidP="00F10642">
      <w:pPr>
        <w:rPr>
          <w:b/>
          <w:bCs/>
          <w:sz w:val="26"/>
          <w:szCs w:val="26"/>
        </w:rPr>
      </w:pPr>
    </w:p>
    <w:p w14:paraId="42EFC897" w14:textId="77777777" w:rsidR="00EB5133" w:rsidRDefault="00EB5133" w:rsidP="00F10642">
      <w:pPr>
        <w:rPr>
          <w:b/>
          <w:bCs/>
          <w:sz w:val="26"/>
          <w:szCs w:val="26"/>
        </w:rPr>
      </w:pPr>
    </w:p>
    <w:p w14:paraId="03EF1F07" w14:textId="77777777" w:rsidR="00EB5133" w:rsidRDefault="00EB5133" w:rsidP="00F10642">
      <w:pPr>
        <w:rPr>
          <w:b/>
          <w:bCs/>
          <w:sz w:val="26"/>
          <w:szCs w:val="26"/>
        </w:rPr>
      </w:pPr>
    </w:p>
    <w:p w14:paraId="0785FEAD" w14:textId="77777777" w:rsidR="00EB5133" w:rsidRDefault="00EB5133" w:rsidP="00F10642">
      <w:pPr>
        <w:rPr>
          <w:b/>
          <w:bCs/>
          <w:sz w:val="26"/>
          <w:szCs w:val="26"/>
        </w:rPr>
      </w:pPr>
    </w:p>
    <w:p w14:paraId="3A87EFFD" w14:textId="77777777" w:rsidR="00EB5133" w:rsidRDefault="00EB5133" w:rsidP="00F10642">
      <w:pPr>
        <w:rPr>
          <w:b/>
          <w:bCs/>
          <w:sz w:val="26"/>
          <w:szCs w:val="26"/>
        </w:rPr>
      </w:pPr>
    </w:p>
    <w:p w14:paraId="3BC20614" w14:textId="77777777" w:rsidR="00EB5133" w:rsidRDefault="002E2AD8" w:rsidP="00F10642">
      <w:pPr>
        <w:spacing w:line="240" w:lineRule="auto"/>
        <w:ind w:firstLine="0"/>
        <w:jc w:val="center"/>
        <w:rPr>
          <w:b/>
          <w:bCs/>
          <w:sz w:val="26"/>
          <w:szCs w:val="26"/>
        </w:rPr>
      </w:pPr>
      <w:r>
        <w:rPr>
          <w:b/>
          <w:bCs/>
          <w:sz w:val="26"/>
          <w:szCs w:val="26"/>
        </w:rPr>
        <w:lastRenderedPageBreak/>
        <w:t>DANH MỤC NGÀNH, NGHỀ KHUYẾN KHÍCH ĐÀO TẠO</w:t>
      </w:r>
    </w:p>
    <w:p w14:paraId="1D6FFF04" w14:textId="0F86B8B9" w:rsidR="00EB5133" w:rsidRDefault="002E2AD8" w:rsidP="00F10642">
      <w:pPr>
        <w:spacing w:line="240" w:lineRule="auto"/>
        <w:jc w:val="center"/>
        <w:rPr>
          <w:b/>
          <w:bCs/>
          <w:sz w:val="26"/>
          <w:szCs w:val="26"/>
        </w:rPr>
      </w:pPr>
      <w:r>
        <w:rPr>
          <w:b/>
          <w:bCs/>
          <w:sz w:val="26"/>
          <w:szCs w:val="26"/>
        </w:rPr>
        <w:t>TRÌNH ĐỘ TRUNG CẤP, CAO ĐẲNG, ĐẠI HỌC</w:t>
      </w:r>
      <w:r w:rsidR="00D61342">
        <w:rPr>
          <w:b/>
          <w:bCs/>
          <w:sz w:val="26"/>
          <w:szCs w:val="26"/>
        </w:rPr>
        <w:t xml:space="preserve"> GIAI ĐOẠN 2026 - 2031</w:t>
      </w:r>
    </w:p>
    <w:p w14:paraId="6C9704D5" w14:textId="062EA1BE" w:rsidR="00EB5133" w:rsidRDefault="002E2AD8" w:rsidP="00F10642">
      <w:pPr>
        <w:spacing w:line="240" w:lineRule="auto"/>
        <w:jc w:val="center"/>
        <w:rPr>
          <w:i/>
          <w:iCs/>
          <w:sz w:val="26"/>
          <w:szCs w:val="26"/>
        </w:rPr>
      </w:pPr>
      <w:r>
        <w:rPr>
          <w:i/>
          <w:iCs/>
          <w:sz w:val="26"/>
          <w:szCs w:val="26"/>
        </w:rPr>
        <w:t xml:space="preserve">(Kèm theo Nghị quyết số         </w:t>
      </w:r>
      <w:r w:rsidR="00957146">
        <w:rPr>
          <w:i/>
          <w:iCs/>
          <w:sz w:val="26"/>
          <w:szCs w:val="26"/>
        </w:rPr>
        <w:t>/2026</w:t>
      </w:r>
      <w:r>
        <w:rPr>
          <w:i/>
          <w:iCs/>
          <w:sz w:val="26"/>
          <w:szCs w:val="26"/>
        </w:rPr>
        <w:t>/NQ-HĐND  ngày      tháng      năm 2026</w:t>
      </w:r>
    </w:p>
    <w:p w14:paraId="78A14B0C" w14:textId="77777777" w:rsidR="00EB5133" w:rsidRDefault="002E2AD8" w:rsidP="00F10642">
      <w:pPr>
        <w:spacing w:line="240" w:lineRule="auto"/>
        <w:jc w:val="center"/>
        <w:rPr>
          <w:i/>
          <w:iCs/>
          <w:sz w:val="26"/>
          <w:szCs w:val="26"/>
        </w:rPr>
      </w:pPr>
      <w:r>
        <w:rPr>
          <w:i/>
          <w:iCs/>
          <w:sz w:val="26"/>
          <w:szCs w:val="26"/>
        </w:rPr>
        <w:t>của Hội đồng nhân dân tỉnh Quảng Ninh)</w:t>
      </w:r>
    </w:p>
    <w:p w14:paraId="5EC90C4F" w14:textId="77777777" w:rsidR="00EB5133" w:rsidRDefault="00EB5133" w:rsidP="00F10642"/>
    <w:tbl>
      <w:tblPr>
        <w:tblStyle w:val="a1"/>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84"/>
        <w:gridCol w:w="4461"/>
        <w:gridCol w:w="1058"/>
        <w:gridCol w:w="1059"/>
        <w:gridCol w:w="1059"/>
        <w:gridCol w:w="1025"/>
      </w:tblGrid>
      <w:tr w:rsidR="00EB5133" w14:paraId="0E2657A7" w14:textId="77777777" w:rsidTr="00385DF3">
        <w:trPr>
          <w:trHeight w:val="405"/>
          <w:tblHeader/>
        </w:trPr>
        <w:tc>
          <w:tcPr>
            <w:tcW w:w="0" w:type="auto"/>
            <w:vMerge w:val="restart"/>
            <w:vAlign w:val="center"/>
          </w:tcPr>
          <w:p w14:paraId="61EA23C4" w14:textId="77777777" w:rsidR="00EB5133" w:rsidRDefault="002E2AD8" w:rsidP="00EC6592">
            <w:pPr>
              <w:ind w:firstLine="0"/>
              <w:jc w:val="center"/>
              <w:rPr>
                <w:b/>
                <w:bCs/>
                <w:sz w:val="24"/>
                <w:szCs w:val="24"/>
              </w:rPr>
            </w:pPr>
            <w:r>
              <w:rPr>
                <w:b/>
                <w:bCs/>
                <w:sz w:val="24"/>
                <w:szCs w:val="24"/>
              </w:rPr>
              <w:t>STT</w:t>
            </w:r>
          </w:p>
        </w:tc>
        <w:tc>
          <w:tcPr>
            <w:tcW w:w="0" w:type="auto"/>
            <w:vMerge w:val="restart"/>
            <w:vAlign w:val="center"/>
          </w:tcPr>
          <w:p w14:paraId="6E6AF3B6" w14:textId="77777777" w:rsidR="00EB5133" w:rsidRDefault="002E2AD8" w:rsidP="00EC6592">
            <w:pPr>
              <w:ind w:firstLine="0"/>
              <w:jc w:val="center"/>
              <w:rPr>
                <w:b/>
                <w:bCs/>
                <w:sz w:val="24"/>
                <w:szCs w:val="24"/>
              </w:rPr>
            </w:pPr>
            <w:r>
              <w:rPr>
                <w:b/>
                <w:bCs/>
                <w:sz w:val="24"/>
                <w:szCs w:val="24"/>
              </w:rPr>
              <w:t>Tên nhóm ngành, nghề/</w:t>
            </w:r>
          </w:p>
          <w:p w14:paraId="18148155" w14:textId="77777777" w:rsidR="00EB5133" w:rsidRDefault="002E2AD8" w:rsidP="00EC6592">
            <w:pPr>
              <w:ind w:firstLine="0"/>
              <w:jc w:val="center"/>
              <w:rPr>
                <w:b/>
                <w:bCs/>
                <w:sz w:val="24"/>
                <w:szCs w:val="24"/>
              </w:rPr>
            </w:pPr>
            <w:r>
              <w:rPr>
                <w:b/>
                <w:bCs/>
                <w:sz w:val="24"/>
                <w:szCs w:val="24"/>
              </w:rPr>
              <w:t>ngành, nghề</w:t>
            </w:r>
          </w:p>
        </w:tc>
        <w:tc>
          <w:tcPr>
            <w:tcW w:w="3176" w:type="dxa"/>
            <w:gridSpan w:val="3"/>
            <w:vAlign w:val="center"/>
          </w:tcPr>
          <w:p w14:paraId="65B2693A" w14:textId="77777777" w:rsidR="00EB5133" w:rsidRDefault="002E2AD8" w:rsidP="00EC6592">
            <w:pPr>
              <w:ind w:firstLine="0"/>
              <w:jc w:val="center"/>
              <w:rPr>
                <w:b/>
                <w:bCs/>
                <w:sz w:val="24"/>
                <w:szCs w:val="24"/>
              </w:rPr>
            </w:pPr>
            <w:r>
              <w:rPr>
                <w:b/>
                <w:bCs/>
                <w:sz w:val="24"/>
                <w:szCs w:val="24"/>
              </w:rPr>
              <w:t>Trình độ đào tạo</w:t>
            </w:r>
          </w:p>
        </w:tc>
        <w:tc>
          <w:tcPr>
            <w:tcW w:w="1025" w:type="dxa"/>
            <w:vAlign w:val="center"/>
          </w:tcPr>
          <w:p w14:paraId="087BBDA0" w14:textId="77777777" w:rsidR="00EB5133" w:rsidRDefault="002E2AD8" w:rsidP="00EC6592">
            <w:pPr>
              <w:ind w:firstLine="0"/>
              <w:jc w:val="center"/>
              <w:rPr>
                <w:b/>
                <w:bCs/>
                <w:sz w:val="24"/>
                <w:szCs w:val="24"/>
              </w:rPr>
            </w:pPr>
            <w:r>
              <w:rPr>
                <w:b/>
                <w:bCs/>
                <w:sz w:val="24"/>
                <w:szCs w:val="24"/>
              </w:rPr>
              <w:t>Ghi chú</w:t>
            </w:r>
          </w:p>
        </w:tc>
      </w:tr>
      <w:tr w:rsidR="00385DF3" w14:paraId="704B1A54" w14:textId="77777777" w:rsidTr="00080ACE">
        <w:trPr>
          <w:trHeight w:val="375"/>
          <w:tblHeader/>
        </w:trPr>
        <w:tc>
          <w:tcPr>
            <w:tcW w:w="0" w:type="auto"/>
            <w:vMerge/>
            <w:vAlign w:val="center"/>
          </w:tcPr>
          <w:p w14:paraId="6FFD61CE" w14:textId="77777777" w:rsidR="00385DF3" w:rsidRDefault="00385DF3" w:rsidP="00EC6592">
            <w:pPr>
              <w:widowControl w:val="0"/>
              <w:pBdr>
                <w:top w:val="nil"/>
                <w:left w:val="nil"/>
                <w:bottom w:val="nil"/>
                <w:right w:val="nil"/>
                <w:between w:val="nil"/>
              </w:pBdr>
              <w:spacing w:before="0" w:after="0" w:line="276" w:lineRule="auto"/>
              <w:ind w:firstLine="0"/>
              <w:jc w:val="center"/>
              <w:rPr>
                <w:b/>
                <w:bCs/>
                <w:sz w:val="24"/>
                <w:szCs w:val="24"/>
              </w:rPr>
            </w:pPr>
          </w:p>
        </w:tc>
        <w:tc>
          <w:tcPr>
            <w:tcW w:w="0" w:type="auto"/>
            <w:vMerge/>
            <w:vAlign w:val="center"/>
          </w:tcPr>
          <w:p w14:paraId="669E0841" w14:textId="77777777" w:rsidR="00385DF3" w:rsidRDefault="00385DF3" w:rsidP="00EC6592">
            <w:pPr>
              <w:widowControl w:val="0"/>
              <w:pBdr>
                <w:top w:val="nil"/>
                <w:left w:val="nil"/>
                <w:bottom w:val="nil"/>
                <w:right w:val="nil"/>
                <w:between w:val="nil"/>
              </w:pBdr>
              <w:spacing w:before="0" w:after="0" w:line="276" w:lineRule="auto"/>
              <w:ind w:firstLine="0"/>
              <w:jc w:val="center"/>
              <w:rPr>
                <w:b/>
                <w:bCs/>
                <w:sz w:val="24"/>
                <w:szCs w:val="24"/>
              </w:rPr>
            </w:pPr>
          </w:p>
        </w:tc>
        <w:tc>
          <w:tcPr>
            <w:tcW w:w="1058" w:type="dxa"/>
            <w:vAlign w:val="center"/>
          </w:tcPr>
          <w:p w14:paraId="4DB4D7EB" w14:textId="3368E05A" w:rsidR="00385DF3" w:rsidRDefault="00385DF3" w:rsidP="00EC6592">
            <w:pPr>
              <w:ind w:firstLine="0"/>
              <w:jc w:val="center"/>
              <w:rPr>
                <w:b/>
                <w:bCs/>
                <w:sz w:val="24"/>
                <w:szCs w:val="24"/>
              </w:rPr>
            </w:pPr>
            <w:r>
              <w:rPr>
                <w:b/>
                <w:bCs/>
                <w:sz w:val="24"/>
                <w:szCs w:val="24"/>
              </w:rPr>
              <w:t>Đại học</w:t>
            </w:r>
          </w:p>
        </w:tc>
        <w:tc>
          <w:tcPr>
            <w:tcW w:w="1059" w:type="dxa"/>
            <w:vAlign w:val="center"/>
          </w:tcPr>
          <w:p w14:paraId="2DCC3AE6" w14:textId="6834CDDB" w:rsidR="00385DF3" w:rsidRDefault="00385DF3" w:rsidP="00EC6592">
            <w:pPr>
              <w:ind w:firstLine="0"/>
              <w:jc w:val="center"/>
              <w:rPr>
                <w:b/>
                <w:bCs/>
                <w:sz w:val="24"/>
                <w:szCs w:val="24"/>
              </w:rPr>
            </w:pPr>
            <w:r>
              <w:rPr>
                <w:b/>
                <w:bCs/>
                <w:sz w:val="24"/>
                <w:szCs w:val="24"/>
              </w:rPr>
              <w:t>Cao đẳng</w:t>
            </w:r>
          </w:p>
        </w:tc>
        <w:tc>
          <w:tcPr>
            <w:tcW w:w="1059" w:type="dxa"/>
            <w:vAlign w:val="center"/>
          </w:tcPr>
          <w:p w14:paraId="78FD4C27" w14:textId="016C8D9E" w:rsidR="00385DF3" w:rsidRDefault="00385DF3" w:rsidP="00EC6592">
            <w:pPr>
              <w:ind w:firstLine="0"/>
              <w:jc w:val="center"/>
              <w:rPr>
                <w:b/>
                <w:bCs/>
                <w:sz w:val="24"/>
                <w:szCs w:val="24"/>
              </w:rPr>
            </w:pPr>
            <w:r>
              <w:rPr>
                <w:b/>
                <w:bCs/>
                <w:sz w:val="24"/>
                <w:szCs w:val="24"/>
              </w:rPr>
              <w:t>Trung cấp</w:t>
            </w:r>
          </w:p>
        </w:tc>
        <w:tc>
          <w:tcPr>
            <w:tcW w:w="1025" w:type="dxa"/>
            <w:vAlign w:val="center"/>
          </w:tcPr>
          <w:p w14:paraId="285F6FA7" w14:textId="77777777" w:rsidR="00385DF3" w:rsidRDefault="00385DF3" w:rsidP="00EC6592">
            <w:pPr>
              <w:spacing w:before="60" w:after="60"/>
              <w:ind w:firstLine="0"/>
              <w:jc w:val="center"/>
              <w:rPr>
                <w:b/>
                <w:bCs/>
                <w:sz w:val="24"/>
                <w:szCs w:val="24"/>
              </w:rPr>
            </w:pPr>
          </w:p>
        </w:tc>
      </w:tr>
      <w:tr w:rsidR="00AF5844" w14:paraId="52807E9C" w14:textId="77777777" w:rsidTr="00385DF3">
        <w:trPr>
          <w:trHeight w:val="1008"/>
        </w:trPr>
        <w:tc>
          <w:tcPr>
            <w:tcW w:w="0" w:type="auto"/>
            <w:vAlign w:val="center"/>
          </w:tcPr>
          <w:p w14:paraId="0C3DFF5B" w14:textId="7B1126FF" w:rsidR="00AF5844" w:rsidRDefault="00AF5844" w:rsidP="00AF5844">
            <w:pPr>
              <w:spacing w:before="0" w:after="0" w:line="240" w:lineRule="auto"/>
              <w:ind w:firstLine="0"/>
              <w:jc w:val="center"/>
              <w:rPr>
                <w:b/>
                <w:bCs/>
                <w:sz w:val="24"/>
                <w:szCs w:val="24"/>
              </w:rPr>
            </w:pPr>
            <w:r>
              <w:rPr>
                <w:b/>
                <w:bCs/>
                <w:sz w:val="24"/>
                <w:szCs w:val="24"/>
              </w:rPr>
              <w:t>I</w:t>
            </w:r>
          </w:p>
        </w:tc>
        <w:tc>
          <w:tcPr>
            <w:tcW w:w="0" w:type="auto"/>
            <w:gridSpan w:val="5"/>
            <w:vAlign w:val="center"/>
          </w:tcPr>
          <w:p w14:paraId="19970AA8" w14:textId="3799C650" w:rsidR="00AF5844" w:rsidRDefault="00AF5844" w:rsidP="00AF5844">
            <w:pPr>
              <w:spacing w:before="40" w:after="40"/>
              <w:ind w:firstLine="0"/>
              <w:jc w:val="left"/>
              <w:rPr>
                <w:b/>
                <w:bCs/>
                <w:sz w:val="24"/>
                <w:szCs w:val="24"/>
              </w:rPr>
            </w:pPr>
            <w:r>
              <w:rPr>
                <w:b/>
                <w:bCs/>
                <w:sz w:val="24"/>
                <w:szCs w:val="24"/>
              </w:rPr>
              <w:t>Khoa học xã hội nhân văn, nghệ thuật, giáo dục và đào tạo, báo chí, thông tin và kinh doanh, quản lý</w:t>
            </w:r>
          </w:p>
        </w:tc>
      </w:tr>
      <w:tr w:rsidR="00385DF3" w14:paraId="1A91E012" w14:textId="77777777" w:rsidTr="00385DF3">
        <w:trPr>
          <w:trHeight w:val="504"/>
        </w:trPr>
        <w:tc>
          <w:tcPr>
            <w:tcW w:w="0" w:type="auto"/>
            <w:vAlign w:val="center"/>
          </w:tcPr>
          <w:p w14:paraId="26860DA0" w14:textId="54712634" w:rsidR="00EB5133" w:rsidRDefault="00EB0EAA" w:rsidP="00EB0EAA">
            <w:pPr>
              <w:spacing w:before="40" w:after="40"/>
              <w:ind w:firstLine="0"/>
              <w:jc w:val="center"/>
              <w:rPr>
                <w:sz w:val="24"/>
                <w:szCs w:val="24"/>
              </w:rPr>
            </w:pPr>
            <w:r>
              <w:rPr>
                <w:sz w:val="24"/>
                <w:szCs w:val="24"/>
              </w:rPr>
              <w:t>1</w:t>
            </w:r>
          </w:p>
        </w:tc>
        <w:tc>
          <w:tcPr>
            <w:tcW w:w="0" w:type="auto"/>
            <w:vAlign w:val="center"/>
          </w:tcPr>
          <w:p w14:paraId="7FC57CA0" w14:textId="77777777" w:rsidR="00EB5133" w:rsidRPr="00EC6592" w:rsidRDefault="002E2AD8" w:rsidP="00AF5844">
            <w:pPr>
              <w:spacing w:before="40" w:after="40"/>
              <w:ind w:firstLine="0"/>
              <w:jc w:val="left"/>
              <w:rPr>
                <w:sz w:val="24"/>
                <w:szCs w:val="24"/>
              </w:rPr>
            </w:pPr>
            <w:r w:rsidRPr="00EC6592">
              <w:rPr>
                <w:sz w:val="24"/>
                <w:szCs w:val="24"/>
              </w:rPr>
              <w:t>Logistics</w:t>
            </w:r>
          </w:p>
        </w:tc>
        <w:tc>
          <w:tcPr>
            <w:tcW w:w="1058" w:type="dxa"/>
            <w:vAlign w:val="center"/>
          </w:tcPr>
          <w:p w14:paraId="564B0D98" w14:textId="77777777" w:rsidR="00EB5133" w:rsidRPr="00EC6592" w:rsidRDefault="002E2AD8" w:rsidP="00AF5844">
            <w:pPr>
              <w:spacing w:before="40" w:after="40"/>
              <w:ind w:firstLine="0"/>
              <w:jc w:val="center"/>
              <w:rPr>
                <w:sz w:val="24"/>
                <w:szCs w:val="24"/>
              </w:rPr>
            </w:pPr>
            <w:r w:rsidRPr="00EC6592">
              <w:rPr>
                <w:sz w:val="24"/>
                <w:szCs w:val="24"/>
              </w:rPr>
              <w:t>x</w:t>
            </w:r>
          </w:p>
        </w:tc>
        <w:tc>
          <w:tcPr>
            <w:tcW w:w="1059" w:type="dxa"/>
            <w:vAlign w:val="center"/>
          </w:tcPr>
          <w:p w14:paraId="185569A5" w14:textId="77777777" w:rsidR="00EB5133" w:rsidRPr="00EC6592" w:rsidRDefault="002E2AD8" w:rsidP="00AF5844">
            <w:pPr>
              <w:spacing w:before="40" w:after="40"/>
              <w:ind w:firstLine="0"/>
              <w:jc w:val="center"/>
              <w:rPr>
                <w:sz w:val="24"/>
                <w:szCs w:val="24"/>
              </w:rPr>
            </w:pPr>
            <w:r w:rsidRPr="00EC6592">
              <w:rPr>
                <w:sz w:val="24"/>
                <w:szCs w:val="24"/>
              </w:rPr>
              <w:t>x</w:t>
            </w:r>
          </w:p>
        </w:tc>
        <w:tc>
          <w:tcPr>
            <w:tcW w:w="1059" w:type="dxa"/>
            <w:vAlign w:val="center"/>
          </w:tcPr>
          <w:p w14:paraId="1FC2A839" w14:textId="77777777" w:rsidR="00EB5133" w:rsidRPr="00EC6592" w:rsidRDefault="002E2AD8" w:rsidP="00AF5844">
            <w:pPr>
              <w:spacing w:before="40" w:after="40"/>
              <w:ind w:firstLine="0"/>
              <w:jc w:val="center"/>
              <w:rPr>
                <w:sz w:val="24"/>
                <w:szCs w:val="24"/>
              </w:rPr>
            </w:pPr>
            <w:r w:rsidRPr="00EC6592">
              <w:rPr>
                <w:sz w:val="24"/>
                <w:szCs w:val="24"/>
              </w:rPr>
              <w:t>x</w:t>
            </w:r>
          </w:p>
        </w:tc>
        <w:tc>
          <w:tcPr>
            <w:tcW w:w="1025" w:type="dxa"/>
            <w:vAlign w:val="center"/>
          </w:tcPr>
          <w:p w14:paraId="09BC5EEA" w14:textId="2159CF05" w:rsidR="00EB5133" w:rsidRPr="00EC6592" w:rsidRDefault="00EB5133" w:rsidP="00AF5844">
            <w:pPr>
              <w:spacing w:before="40" w:after="40"/>
              <w:jc w:val="center"/>
              <w:rPr>
                <w:sz w:val="24"/>
                <w:szCs w:val="24"/>
              </w:rPr>
            </w:pPr>
          </w:p>
        </w:tc>
      </w:tr>
      <w:tr w:rsidR="00385DF3" w14:paraId="6B0E1978" w14:textId="77777777" w:rsidTr="00385DF3">
        <w:trPr>
          <w:trHeight w:val="504"/>
        </w:trPr>
        <w:tc>
          <w:tcPr>
            <w:tcW w:w="0" w:type="auto"/>
            <w:vAlign w:val="center"/>
          </w:tcPr>
          <w:p w14:paraId="694DDAB1" w14:textId="13D37A00" w:rsidR="00EB5133" w:rsidRDefault="00EB0EAA" w:rsidP="00EB0EAA">
            <w:pPr>
              <w:spacing w:before="40" w:after="40"/>
              <w:ind w:firstLine="0"/>
              <w:jc w:val="center"/>
              <w:rPr>
                <w:sz w:val="24"/>
                <w:szCs w:val="24"/>
              </w:rPr>
            </w:pPr>
            <w:r>
              <w:rPr>
                <w:sz w:val="24"/>
                <w:szCs w:val="24"/>
              </w:rPr>
              <w:t>2</w:t>
            </w:r>
          </w:p>
        </w:tc>
        <w:tc>
          <w:tcPr>
            <w:tcW w:w="0" w:type="auto"/>
            <w:vAlign w:val="center"/>
          </w:tcPr>
          <w:p w14:paraId="6ACBB56E" w14:textId="77777777" w:rsidR="00EB5133" w:rsidRPr="00EC6592" w:rsidRDefault="002E2AD8" w:rsidP="00AF5844">
            <w:pPr>
              <w:spacing w:before="40" w:after="40"/>
              <w:ind w:firstLine="0"/>
              <w:jc w:val="left"/>
              <w:rPr>
                <w:sz w:val="24"/>
                <w:szCs w:val="24"/>
              </w:rPr>
            </w:pPr>
            <w:r w:rsidRPr="00EC6592">
              <w:rPr>
                <w:sz w:val="24"/>
                <w:szCs w:val="24"/>
              </w:rPr>
              <w:t>Thương mại điện tử</w:t>
            </w:r>
          </w:p>
        </w:tc>
        <w:tc>
          <w:tcPr>
            <w:tcW w:w="1058" w:type="dxa"/>
            <w:vAlign w:val="center"/>
          </w:tcPr>
          <w:p w14:paraId="23FC23D7" w14:textId="77777777" w:rsidR="00EB5133" w:rsidRPr="00EC6592" w:rsidRDefault="002E2AD8" w:rsidP="00AF5844">
            <w:pPr>
              <w:spacing w:before="40" w:after="40"/>
              <w:ind w:firstLine="0"/>
              <w:jc w:val="center"/>
              <w:rPr>
                <w:sz w:val="24"/>
                <w:szCs w:val="24"/>
              </w:rPr>
            </w:pPr>
            <w:r w:rsidRPr="00EC6592">
              <w:rPr>
                <w:sz w:val="24"/>
                <w:szCs w:val="24"/>
              </w:rPr>
              <w:t>x</w:t>
            </w:r>
          </w:p>
        </w:tc>
        <w:tc>
          <w:tcPr>
            <w:tcW w:w="1059" w:type="dxa"/>
            <w:vAlign w:val="center"/>
          </w:tcPr>
          <w:p w14:paraId="1AF7B1B8" w14:textId="77777777" w:rsidR="00EB5133" w:rsidRPr="00EC6592" w:rsidRDefault="002E2AD8" w:rsidP="00AF5844">
            <w:pPr>
              <w:spacing w:before="40" w:after="40"/>
              <w:ind w:firstLine="0"/>
              <w:jc w:val="center"/>
              <w:rPr>
                <w:sz w:val="24"/>
                <w:szCs w:val="24"/>
              </w:rPr>
            </w:pPr>
            <w:r w:rsidRPr="00EC6592">
              <w:rPr>
                <w:sz w:val="24"/>
                <w:szCs w:val="24"/>
              </w:rPr>
              <w:t>x</w:t>
            </w:r>
          </w:p>
        </w:tc>
        <w:tc>
          <w:tcPr>
            <w:tcW w:w="1059" w:type="dxa"/>
            <w:vAlign w:val="center"/>
          </w:tcPr>
          <w:p w14:paraId="2B69A5AE" w14:textId="77777777" w:rsidR="00EB5133" w:rsidRPr="00EC6592" w:rsidRDefault="002E2AD8" w:rsidP="00AF5844">
            <w:pPr>
              <w:spacing w:before="40" w:after="40"/>
              <w:ind w:firstLine="0"/>
              <w:jc w:val="center"/>
              <w:rPr>
                <w:sz w:val="24"/>
                <w:szCs w:val="24"/>
              </w:rPr>
            </w:pPr>
            <w:r w:rsidRPr="00EC6592">
              <w:rPr>
                <w:sz w:val="24"/>
                <w:szCs w:val="24"/>
              </w:rPr>
              <w:t>x</w:t>
            </w:r>
          </w:p>
        </w:tc>
        <w:tc>
          <w:tcPr>
            <w:tcW w:w="1025" w:type="dxa"/>
            <w:vAlign w:val="center"/>
          </w:tcPr>
          <w:p w14:paraId="0F05C2C8" w14:textId="0D67B222" w:rsidR="00EB5133" w:rsidRPr="00EC6592" w:rsidRDefault="00EB5133" w:rsidP="00AF5844">
            <w:pPr>
              <w:spacing w:before="40" w:after="40"/>
              <w:jc w:val="center"/>
              <w:rPr>
                <w:sz w:val="24"/>
                <w:szCs w:val="24"/>
              </w:rPr>
            </w:pPr>
          </w:p>
        </w:tc>
      </w:tr>
      <w:tr w:rsidR="00385DF3" w14:paraId="3DEAE719" w14:textId="77777777" w:rsidTr="00385DF3">
        <w:trPr>
          <w:trHeight w:val="504"/>
        </w:trPr>
        <w:tc>
          <w:tcPr>
            <w:tcW w:w="0" w:type="auto"/>
            <w:vAlign w:val="center"/>
          </w:tcPr>
          <w:p w14:paraId="16F3EDE2" w14:textId="32FC1510" w:rsidR="00EB5133" w:rsidRDefault="00EB0EAA" w:rsidP="00EB0EAA">
            <w:pPr>
              <w:spacing w:before="40" w:after="40"/>
              <w:ind w:firstLine="0"/>
              <w:jc w:val="center"/>
              <w:rPr>
                <w:sz w:val="24"/>
                <w:szCs w:val="24"/>
              </w:rPr>
            </w:pPr>
            <w:r>
              <w:rPr>
                <w:sz w:val="24"/>
                <w:szCs w:val="24"/>
              </w:rPr>
              <w:t>3</w:t>
            </w:r>
          </w:p>
        </w:tc>
        <w:tc>
          <w:tcPr>
            <w:tcW w:w="0" w:type="auto"/>
            <w:vAlign w:val="center"/>
          </w:tcPr>
          <w:p w14:paraId="26F9B020" w14:textId="77777777" w:rsidR="00EB5133" w:rsidRPr="00EC6592" w:rsidRDefault="002E2AD8" w:rsidP="00AF5844">
            <w:pPr>
              <w:spacing w:before="40" w:after="40"/>
              <w:ind w:firstLine="0"/>
              <w:jc w:val="left"/>
              <w:rPr>
                <w:sz w:val="24"/>
                <w:szCs w:val="24"/>
              </w:rPr>
            </w:pPr>
            <w:r w:rsidRPr="00EC6592">
              <w:rPr>
                <w:sz w:val="24"/>
                <w:szCs w:val="24"/>
              </w:rPr>
              <w:t>Ngôn ngữ Hàn Quốc</w:t>
            </w:r>
          </w:p>
        </w:tc>
        <w:tc>
          <w:tcPr>
            <w:tcW w:w="1058" w:type="dxa"/>
            <w:vAlign w:val="center"/>
          </w:tcPr>
          <w:p w14:paraId="53E677DE" w14:textId="77777777" w:rsidR="00EB5133" w:rsidRPr="00EC6592" w:rsidRDefault="002E2AD8" w:rsidP="00AF5844">
            <w:pPr>
              <w:spacing w:before="40" w:after="40"/>
              <w:ind w:firstLine="0"/>
              <w:jc w:val="center"/>
              <w:rPr>
                <w:sz w:val="24"/>
                <w:szCs w:val="24"/>
              </w:rPr>
            </w:pPr>
            <w:r w:rsidRPr="00EC6592">
              <w:rPr>
                <w:sz w:val="24"/>
                <w:szCs w:val="24"/>
              </w:rPr>
              <w:t>x</w:t>
            </w:r>
          </w:p>
        </w:tc>
        <w:tc>
          <w:tcPr>
            <w:tcW w:w="1059" w:type="dxa"/>
            <w:vAlign w:val="center"/>
          </w:tcPr>
          <w:p w14:paraId="4B915AFC" w14:textId="77777777" w:rsidR="00EB5133" w:rsidRPr="00EC6592" w:rsidRDefault="002E2AD8" w:rsidP="00AF5844">
            <w:pPr>
              <w:spacing w:before="40" w:after="40"/>
              <w:ind w:firstLine="0"/>
              <w:jc w:val="center"/>
              <w:rPr>
                <w:sz w:val="24"/>
                <w:szCs w:val="24"/>
              </w:rPr>
            </w:pPr>
            <w:r w:rsidRPr="00EC6592">
              <w:rPr>
                <w:sz w:val="24"/>
                <w:szCs w:val="24"/>
              </w:rPr>
              <w:t>x</w:t>
            </w:r>
          </w:p>
        </w:tc>
        <w:tc>
          <w:tcPr>
            <w:tcW w:w="1059" w:type="dxa"/>
            <w:vAlign w:val="center"/>
          </w:tcPr>
          <w:p w14:paraId="225C5F7F" w14:textId="77777777" w:rsidR="00EB5133" w:rsidRPr="00EC6592" w:rsidRDefault="00EB5133" w:rsidP="00AF5844">
            <w:pPr>
              <w:spacing w:before="40" w:after="40"/>
              <w:jc w:val="center"/>
              <w:rPr>
                <w:sz w:val="24"/>
                <w:szCs w:val="24"/>
              </w:rPr>
            </w:pPr>
          </w:p>
        </w:tc>
        <w:tc>
          <w:tcPr>
            <w:tcW w:w="1025" w:type="dxa"/>
            <w:vAlign w:val="center"/>
          </w:tcPr>
          <w:p w14:paraId="4CC85ED5" w14:textId="77777777" w:rsidR="00EB5133" w:rsidRPr="00EC6592" w:rsidRDefault="00EB5133" w:rsidP="00AF5844">
            <w:pPr>
              <w:spacing w:before="40" w:after="40"/>
              <w:jc w:val="center"/>
              <w:rPr>
                <w:sz w:val="24"/>
                <w:szCs w:val="24"/>
              </w:rPr>
            </w:pPr>
          </w:p>
        </w:tc>
      </w:tr>
      <w:tr w:rsidR="00385DF3" w14:paraId="6DAF48F7" w14:textId="77777777" w:rsidTr="00385DF3">
        <w:trPr>
          <w:trHeight w:val="504"/>
        </w:trPr>
        <w:tc>
          <w:tcPr>
            <w:tcW w:w="0" w:type="auto"/>
            <w:vAlign w:val="center"/>
          </w:tcPr>
          <w:p w14:paraId="77B07C20" w14:textId="0BC0D019" w:rsidR="00EB5133" w:rsidRDefault="00EB0EAA" w:rsidP="00EB0EAA">
            <w:pPr>
              <w:spacing w:before="40" w:after="40"/>
              <w:ind w:firstLine="0"/>
              <w:jc w:val="center"/>
              <w:rPr>
                <w:sz w:val="24"/>
                <w:szCs w:val="24"/>
              </w:rPr>
            </w:pPr>
            <w:r>
              <w:rPr>
                <w:sz w:val="24"/>
                <w:szCs w:val="24"/>
              </w:rPr>
              <w:t>4</w:t>
            </w:r>
          </w:p>
        </w:tc>
        <w:tc>
          <w:tcPr>
            <w:tcW w:w="0" w:type="auto"/>
            <w:vAlign w:val="center"/>
          </w:tcPr>
          <w:p w14:paraId="4896D3DB" w14:textId="5E29887C" w:rsidR="00EB5133" w:rsidRPr="00EC6592" w:rsidRDefault="002E2AD8" w:rsidP="00AF5844">
            <w:pPr>
              <w:spacing w:before="40" w:after="40"/>
              <w:ind w:firstLine="0"/>
              <w:jc w:val="left"/>
              <w:rPr>
                <w:sz w:val="24"/>
                <w:szCs w:val="24"/>
              </w:rPr>
            </w:pPr>
            <w:r w:rsidRPr="00EC6592">
              <w:rPr>
                <w:sz w:val="24"/>
                <w:szCs w:val="24"/>
              </w:rPr>
              <w:t>Ngôn ngữ Nhật</w:t>
            </w:r>
          </w:p>
        </w:tc>
        <w:tc>
          <w:tcPr>
            <w:tcW w:w="1058" w:type="dxa"/>
            <w:vAlign w:val="center"/>
          </w:tcPr>
          <w:p w14:paraId="5D4A58B1" w14:textId="77777777" w:rsidR="00EB5133" w:rsidRPr="00EC6592" w:rsidRDefault="002E2AD8" w:rsidP="00AF5844">
            <w:pPr>
              <w:spacing w:before="40" w:after="40"/>
              <w:ind w:firstLine="0"/>
              <w:jc w:val="center"/>
              <w:rPr>
                <w:sz w:val="24"/>
                <w:szCs w:val="24"/>
              </w:rPr>
            </w:pPr>
            <w:r w:rsidRPr="00EC6592">
              <w:rPr>
                <w:sz w:val="24"/>
                <w:szCs w:val="24"/>
              </w:rPr>
              <w:t>x</w:t>
            </w:r>
          </w:p>
        </w:tc>
        <w:tc>
          <w:tcPr>
            <w:tcW w:w="1059" w:type="dxa"/>
            <w:vAlign w:val="center"/>
          </w:tcPr>
          <w:p w14:paraId="083959DE" w14:textId="77777777" w:rsidR="00EB5133" w:rsidRPr="00EC6592" w:rsidRDefault="002E2AD8" w:rsidP="00AF5844">
            <w:pPr>
              <w:spacing w:before="40" w:after="40"/>
              <w:ind w:firstLine="0"/>
              <w:jc w:val="center"/>
              <w:rPr>
                <w:sz w:val="24"/>
                <w:szCs w:val="24"/>
              </w:rPr>
            </w:pPr>
            <w:r w:rsidRPr="00EC6592">
              <w:rPr>
                <w:sz w:val="24"/>
                <w:szCs w:val="24"/>
              </w:rPr>
              <w:t>x</w:t>
            </w:r>
          </w:p>
        </w:tc>
        <w:tc>
          <w:tcPr>
            <w:tcW w:w="1059" w:type="dxa"/>
            <w:vAlign w:val="center"/>
          </w:tcPr>
          <w:p w14:paraId="1B394BC7" w14:textId="77777777" w:rsidR="00EB5133" w:rsidRPr="00EC6592" w:rsidRDefault="00EB5133" w:rsidP="00AF5844">
            <w:pPr>
              <w:spacing w:before="40" w:after="40"/>
              <w:jc w:val="center"/>
              <w:rPr>
                <w:sz w:val="24"/>
                <w:szCs w:val="24"/>
              </w:rPr>
            </w:pPr>
          </w:p>
        </w:tc>
        <w:tc>
          <w:tcPr>
            <w:tcW w:w="1025" w:type="dxa"/>
            <w:vAlign w:val="center"/>
          </w:tcPr>
          <w:p w14:paraId="001CD8A1" w14:textId="77777777" w:rsidR="00EB5133" w:rsidRPr="00EC6592" w:rsidRDefault="00EB5133" w:rsidP="00AF5844">
            <w:pPr>
              <w:spacing w:before="40" w:after="40"/>
              <w:jc w:val="center"/>
              <w:rPr>
                <w:sz w:val="24"/>
                <w:szCs w:val="24"/>
              </w:rPr>
            </w:pPr>
          </w:p>
        </w:tc>
      </w:tr>
      <w:tr w:rsidR="00385DF3" w14:paraId="7025E3B5" w14:textId="77777777" w:rsidTr="00385DF3">
        <w:trPr>
          <w:trHeight w:val="504"/>
        </w:trPr>
        <w:tc>
          <w:tcPr>
            <w:tcW w:w="0" w:type="auto"/>
            <w:vAlign w:val="center"/>
          </w:tcPr>
          <w:p w14:paraId="788F1993" w14:textId="7EFBF4EB" w:rsidR="00EB5133" w:rsidRDefault="00EB0EAA" w:rsidP="00EB0EAA">
            <w:pPr>
              <w:spacing w:before="40" w:after="40"/>
              <w:ind w:firstLine="0"/>
              <w:jc w:val="center"/>
              <w:rPr>
                <w:sz w:val="24"/>
                <w:szCs w:val="24"/>
              </w:rPr>
            </w:pPr>
            <w:r>
              <w:rPr>
                <w:sz w:val="24"/>
                <w:szCs w:val="24"/>
              </w:rPr>
              <w:t>5</w:t>
            </w:r>
          </w:p>
        </w:tc>
        <w:tc>
          <w:tcPr>
            <w:tcW w:w="0" w:type="auto"/>
            <w:vAlign w:val="center"/>
          </w:tcPr>
          <w:p w14:paraId="24D50F92" w14:textId="77777777" w:rsidR="00EB5133" w:rsidRPr="00EC6592" w:rsidRDefault="002E2AD8" w:rsidP="00AF5844">
            <w:pPr>
              <w:spacing w:before="40" w:after="40"/>
              <w:ind w:firstLine="0"/>
              <w:jc w:val="left"/>
              <w:rPr>
                <w:sz w:val="24"/>
                <w:szCs w:val="24"/>
              </w:rPr>
            </w:pPr>
            <w:r w:rsidRPr="00EC6592">
              <w:rPr>
                <w:sz w:val="24"/>
                <w:szCs w:val="24"/>
              </w:rPr>
              <w:t>Ngôn ngữ Trung quốc</w:t>
            </w:r>
          </w:p>
        </w:tc>
        <w:tc>
          <w:tcPr>
            <w:tcW w:w="1058" w:type="dxa"/>
            <w:vAlign w:val="center"/>
          </w:tcPr>
          <w:p w14:paraId="1CC30E8F" w14:textId="77777777" w:rsidR="00EB5133" w:rsidRPr="00EC6592" w:rsidRDefault="002E2AD8" w:rsidP="00AF5844">
            <w:pPr>
              <w:spacing w:before="40" w:after="40"/>
              <w:ind w:firstLine="0"/>
              <w:jc w:val="center"/>
              <w:rPr>
                <w:sz w:val="24"/>
                <w:szCs w:val="24"/>
              </w:rPr>
            </w:pPr>
            <w:r w:rsidRPr="00EC6592">
              <w:rPr>
                <w:sz w:val="24"/>
                <w:szCs w:val="24"/>
              </w:rPr>
              <w:t>x</w:t>
            </w:r>
          </w:p>
        </w:tc>
        <w:tc>
          <w:tcPr>
            <w:tcW w:w="1059" w:type="dxa"/>
            <w:vAlign w:val="center"/>
          </w:tcPr>
          <w:p w14:paraId="02125879" w14:textId="77777777" w:rsidR="00EB5133" w:rsidRPr="00EC6592" w:rsidRDefault="002E2AD8" w:rsidP="00AF5844">
            <w:pPr>
              <w:spacing w:before="40" w:after="40"/>
              <w:ind w:firstLine="0"/>
              <w:jc w:val="center"/>
              <w:rPr>
                <w:sz w:val="24"/>
                <w:szCs w:val="24"/>
              </w:rPr>
            </w:pPr>
            <w:r w:rsidRPr="00EC6592">
              <w:rPr>
                <w:sz w:val="24"/>
                <w:szCs w:val="24"/>
              </w:rPr>
              <w:t>x</w:t>
            </w:r>
          </w:p>
        </w:tc>
        <w:tc>
          <w:tcPr>
            <w:tcW w:w="1059" w:type="dxa"/>
            <w:vAlign w:val="center"/>
          </w:tcPr>
          <w:p w14:paraId="14D8C93D" w14:textId="77777777" w:rsidR="00EB5133" w:rsidRPr="00EC6592" w:rsidRDefault="00EB5133" w:rsidP="00EB0EAA">
            <w:pPr>
              <w:spacing w:before="40" w:after="40"/>
              <w:ind w:firstLine="0"/>
              <w:rPr>
                <w:sz w:val="24"/>
                <w:szCs w:val="24"/>
              </w:rPr>
            </w:pPr>
          </w:p>
        </w:tc>
        <w:tc>
          <w:tcPr>
            <w:tcW w:w="1025" w:type="dxa"/>
            <w:vAlign w:val="center"/>
          </w:tcPr>
          <w:p w14:paraId="1522B928" w14:textId="77777777" w:rsidR="00EB5133" w:rsidRPr="00EC6592" w:rsidRDefault="00EB5133" w:rsidP="00AF5844">
            <w:pPr>
              <w:spacing w:before="40" w:after="40"/>
              <w:jc w:val="center"/>
              <w:rPr>
                <w:sz w:val="24"/>
                <w:szCs w:val="24"/>
              </w:rPr>
            </w:pPr>
          </w:p>
        </w:tc>
      </w:tr>
      <w:tr w:rsidR="00AF5844" w14:paraId="13B41F0C" w14:textId="77777777" w:rsidTr="00385DF3">
        <w:trPr>
          <w:trHeight w:val="576"/>
        </w:trPr>
        <w:tc>
          <w:tcPr>
            <w:tcW w:w="0" w:type="auto"/>
            <w:vAlign w:val="center"/>
          </w:tcPr>
          <w:p w14:paraId="0D1500DF" w14:textId="235EAC96" w:rsidR="00AF5844" w:rsidRDefault="00AF5844" w:rsidP="00AF5844">
            <w:pPr>
              <w:spacing w:before="40" w:after="40"/>
              <w:ind w:firstLine="0"/>
              <w:jc w:val="center"/>
              <w:rPr>
                <w:b/>
                <w:bCs/>
                <w:sz w:val="24"/>
                <w:szCs w:val="24"/>
              </w:rPr>
            </w:pPr>
            <w:r>
              <w:rPr>
                <w:b/>
                <w:bCs/>
                <w:sz w:val="24"/>
                <w:szCs w:val="24"/>
              </w:rPr>
              <w:t>II</w:t>
            </w:r>
          </w:p>
        </w:tc>
        <w:tc>
          <w:tcPr>
            <w:tcW w:w="0" w:type="auto"/>
            <w:gridSpan w:val="5"/>
            <w:vAlign w:val="center"/>
          </w:tcPr>
          <w:p w14:paraId="11C6D3B2" w14:textId="72D28604" w:rsidR="00AF5844" w:rsidRPr="00EC6592" w:rsidRDefault="00AF5844" w:rsidP="00AF5844">
            <w:pPr>
              <w:spacing w:before="40" w:after="40"/>
              <w:ind w:firstLine="0"/>
              <w:jc w:val="left"/>
              <w:rPr>
                <w:b/>
                <w:bCs/>
                <w:sz w:val="24"/>
                <w:szCs w:val="24"/>
              </w:rPr>
            </w:pPr>
            <w:r w:rsidRPr="00EC6592">
              <w:rPr>
                <w:b/>
                <w:bCs/>
                <w:sz w:val="24"/>
                <w:szCs w:val="24"/>
              </w:rPr>
              <w:t>Kỹ thuật và công nghệ thông tin</w:t>
            </w:r>
          </w:p>
        </w:tc>
      </w:tr>
      <w:tr w:rsidR="00385DF3" w14:paraId="3CB25EBC" w14:textId="77777777" w:rsidTr="00385DF3">
        <w:trPr>
          <w:trHeight w:val="504"/>
        </w:trPr>
        <w:tc>
          <w:tcPr>
            <w:tcW w:w="0" w:type="auto"/>
            <w:vAlign w:val="center"/>
          </w:tcPr>
          <w:p w14:paraId="0017B880" w14:textId="7CC922A5" w:rsidR="00EB5133" w:rsidRDefault="00EB0EAA" w:rsidP="00EB0EAA">
            <w:pPr>
              <w:spacing w:before="40" w:after="40"/>
              <w:ind w:firstLine="0"/>
              <w:jc w:val="center"/>
              <w:rPr>
                <w:sz w:val="24"/>
                <w:szCs w:val="24"/>
              </w:rPr>
            </w:pPr>
            <w:r>
              <w:rPr>
                <w:sz w:val="24"/>
                <w:szCs w:val="24"/>
              </w:rPr>
              <w:t>6</w:t>
            </w:r>
          </w:p>
        </w:tc>
        <w:tc>
          <w:tcPr>
            <w:tcW w:w="0" w:type="auto"/>
            <w:vAlign w:val="center"/>
          </w:tcPr>
          <w:p w14:paraId="290DAF43" w14:textId="77777777" w:rsidR="00EB5133" w:rsidRPr="00EC6592" w:rsidRDefault="002E2AD8" w:rsidP="00AF5844">
            <w:pPr>
              <w:spacing w:before="40" w:after="40"/>
              <w:ind w:firstLine="0"/>
              <w:jc w:val="left"/>
              <w:rPr>
                <w:sz w:val="24"/>
                <w:szCs w:val="24"/>
              </w:rPr>
            </w:pPr>
            <w:r w:rsidRPr="00EC6592">
              <w:rPr>
                <w:sz w:val="24"/>
                <w:szCs w:val="24"/>
              </w:rPr>
              <w:t>Công nghệ ô tô (Công nghệ kỹ thuật ô tô)</w:t>
            </w:r>
          </w:p>
        </w:tc>
        <w:tc>
          <w:tcPr>
            <w:tcW w:w="1058" w:type="dxa"/>
            <w:vAlign w:val="center"/>
          </w:tcPr>
          <w:p w14:paraId="0D096FFE" w14:textId="77777777" w:rsidR="00EB5133" w:rsidRPr="00EC6592" w:rsidRDefault="002E2AD8" w:rsidP="00AF5844">
            <w:pPr>
              <w:spacing w:before="40" w:after="40"/>
              <w:ind w:firstLine="0"/>
              <w:jc w:val="center"/>
              <w:rPr>
                <w:sz w:val="24"/>
                <w:szCs w:val="24"/>
              </w:rPr>
            </w:pPr>
            <w:r w:rsidRPr="00EC6592">
              <w:rPr>
                <w:sz w:val="24"/>
                <w:szCs w:val="24"/>
              </w:rPr>
              <w:t>x</w:t>
            </w:r>
          </w:p>
        </w:tc>
        <w:tc>
          <w:tcPr>
            <w:tcW w:w="1059" w:type="dxa"/>
            <w:vAlign w:val="center"/>
          </w:tcPr>
          <w:p w14:paraId="3E1A0B6F" w14:textId="77777777" w:rsidR="00EB5133" w:rsidRPr="00EC6592" w:rsidRDefault="002E2AD8" w:rsidP="00AF5844">
            <w:pPr>
              <w:spacing w:before="40" w:after="40"/>
              <w:ind w:firstLine="0"/>
              <w:jc w:val="center"/>
              <w:rPr>
                <w:sz w:val="24"/>
                <w:szCs w:val="24"/>
              </w:rPr>
            </w:pPr>
            <w:r w:rsidRPr="00EC6592">
              <w:rPr>
                <w:sz w:val="24"/>
                <w:szCs w:val="24"/>
              </w:rPr>
              <w:t>x</w:t>
            </w:r>
          </w:p>
        </w:tc>
        <w:tc>
          <w:tcPr>
            <w:tcW w:w="1059" w:type="dxa"/>
            <w:vAlign w:val="center"/>
          </w:tcPr>
          <w:p w14:paraId="083588F4" w14:textId="77777777" w:rsidR="00EB5133" w:rsidRPr="00EC6592" w:rsidRDefault="00EB5133" w:rsidP="00AF5844">
            <w:pPr>
              <w:spacing w:before="40" w:after="40"/>
              <w:jc w:val="center"/>
              <w:rPr>
                <w:sz w:val="24"/>
                <w:szCs w:val="24"/>
              </w:rPr>
            </w:pPr>
          </w:p>
        </w:tc>
        <w:tc>
          <w:tcPr>
            <w:tcW w:w="1025" w:type="dxa"/>
            <w:vAlign w:val="center"/>
          </w:tcPr>
          <w:p w14:paraId="08D3B423" w14:textId="54002B61" w:rsidR="00EB5133" w:rsidRPr="00EC6592" w:rsidRDefault="00EB5133" w:rsidP="00AF5844">
            <w:pPr>
              <w:spacing w:before="40" w:after="40"/>
              <w:jc w:val="center"/>
              <w:rPr>
                <w:sz w:val="24"/>
                <w:szCs w:val="24"/>
              </w:rPr>
            </w:pPr>
          </w:p>
        </w:tc>
      </w:tr>
      <w:tr w:rsidR="00385DF3" w14:paraId="3BA55FA9" w14:textId="77777777" w:rsidTr="00385DF3">
        <w:trPr>
          <w:trHeight w:val="504"/>
        </w:trPr>
        <w:tc>
          <w:tcPr>
            <w:tcW w:w="0" w:type="auto"/>
            <w:vAlign w:val="center"/>
          </w:tcPr>
          <w:p w14:paraId="21E918BB" w14:textId="4B430828" w:rsidR="00EB5133" w:rsidRDefault="00EB0EAA" w:rsidP="00EB0EAA">
            <w:pPr>
              <w:spacing w:before="40" w:after="40"/>
              <w:ind w:firstLine="0"/>
              <w:jc w:val="center"/>
              <w:rPr>
                <w:sz w:val="24"/>
                <w:szCs w:val="24"/>
              </w:rPr>
            </w:pPr>
            <w:r>
              <w:rPr>
                <w:sz w:val="24"/>
                <w:szCs w:val="24"/>
              </w:rPr>
              <w:t>7</w:t>
            </w:r>
          </w:p>
        </w:tc>
        <w:tc>
          <w:tcPr>
            <w:tcW w:w="0" w:type="auto"/>
            <w:vAlign w:val="center"/>
          </w:tcPr>
          <w:p w14:paraId="06668DE3" w14:textId="77777777" w:rsidR="00EB5133" w:rsidRPr="00EC6592" w:rsidRDefault="002E2AD8" w:rsidP="00AF5844">
            <w:pPr>
              <w:spacing w:before="40" w:after="40"/>
              <w:ind w:firstLine="0"/>
              <w:jc w:val="left"/>
              <w:rPr>
                <w:sz w:val="24"/>
                <w:szCs w:val="24"/>
              </w:rPr>
            </w:pPr>
            <w:r w:rsidRPr="00EC6592">
              <w:rPr>
                <w:sz w:val="24"/>
                <w:szCs w:val="24"/>
              </w:rPr>
              <w:t>Hàn (Công nghệ hàn; Cốt thép -Hàn)</w:t>
            </w:r>
          </w:p>
        </w:tc>
        <w:tc>
          <w:tcPr>
            <w:tcW w:w="1058" w:type="dxa"/>
            <w:vAlign w:val="center"/>
          </w:tcPr>
          <w:p w14:paraId="275DE9AD" w14:textId="77777777" w:rsidR="00EB5133" w:rsidRPr="00EC6592" w:rsidRDefault="002E2AD8" w:rsidP="00AF5844">
            <w:pPr>
              <w:spacing w:before="40" w:after="40"/>
              <w:ind w:firstLine="0"/>
              <w:jc w:val="center"/>
              <w:rPr>
                <w:sz w:val="24"/>
                <w:szCs w:val="24"/>
              </w:rPr>
            </w:pPr>
            <w:r w:rsidRPr="00EC6592">
              <w:rPr>
                <w:sz w:val="24"/>
                <w:szCs w:val="24"/>
              </w:rPr>
              <w:t>x</w:t>
            </w:r>
          </w:p>
        </w:tc>
        <w:tc>
          <w:tcPr>
            <w:tcW w:w="1059" w:type="dxa"/>
            <w:vAlign w:val="center"/>
          </w:tcPr>
          <w:p w14:paraId="58DA4BC4" w14:textId="77777777" w:rsidR="00EB5133" w:rsidRPr="00EC6592" w:rsidRDefault="002E2AD8" w:rsidP="00AF5844">
            <w:pPr>
              <w:spacing w:before="40" w:after="40"/>
              <w:ind w:firstLine="0"/>
              <w:jc w:val="center"/>
              <w:rPr>
                <w:sz w:val="24"/>
                <w:szCs w:val="24"/>
              </w:rPr>
            </w:pPr>
            <w:r w:rsidRPr="00EC6592">
              <w:rPr>
                <w:sz w:val="24"/>
                <w:szCs w:val="24"/>
              </w:rPr>
              <w:t>x</w:t>
            </w:r>
          </w:p>
        </w:tc>
        <w:tc>
          <w:tcPr>
            <w:tcW w:w="1059" w:type="dxa"/>
            <w:vAlign w:val="center"/>
          </w:tcPr>
          <w:p w14:paraId="499987B4" w14:textId="77777777" w:rsidR="00EB5133" w:rsidRPr="00EC6592" w:rsidRDefault="00EB5133" w:rsidP="00AF5844">
            <w:pPr>
              <w:spacing w:before="40" w:after="40"/>
              <w:jc w:val="center"/>
              <w:rPr>
                <w:sz w:val="24"/>
                <w:szCs w:val="24"/>
              </w:rPr>
            </w:pPr>
          </w:p>
        </w:tc>
        <w:tc>
          <w:tcPr>
            <w:tcW w:w="1025" w:type="dxa"/>
            <w:vAlign w:val="center"/>
          </w:tcPr>
          <w:p w14:paraId="21F7D4A4" w14:textId="258D0766" w:rsidR="00EB5133" w:rsidRPr="00EC6592" w:rsidRDefault="00EB5133" w:rsidP="00AF5844">
            <w:pPr>
              <w:spacing w:before="40" w:after="40"/>
              <w:jc w:val="center"/>
              <w:rPr>
                <w:sz w:val="24"/>
                <w:szCs w:val="24"/>
              </w:rPr>
            </w:pPr>
          </w:p>
        </w:tc>
      </w:tr>
      <w:tr w:rsidR="00385DF3" w14:paraId="2ACBB99D" w14:textId="77777777" w:rsidTr="00385DF3">
        <w:trPr>
          <w:trHeight w:val="504"/>
        </w:trPr>
        <w:tc>
          <w:tcPr>
            <w:tcW w:w="0" w:type="auto"/>
            <w:vAlign w:val="center"/>
          </w:tcPr>
          <w:p w14:paraId="5253A631" w14:textId="659CB5E1" w:rsidR="00EB5133" w:rsidRDefault="00EB0EAA" w:rsidP="00EB0EAA">
            <w:pPr>
              <w:spacing w:before="40" w:after="40"/>
              <w:ind w:firstLine="0"/>
              <w:jc w:val="center"/>
              <w:rPr>
                <w:sz w:val="24"/>
                <w:szCs w:val="24"/>
              </w:rPr>
            </w:pPr>
            <w:r>
              <w:rPr>
                <w:sz w:val="24"/>
                <w:szCs w:val="24"/>
              </w:rPr>
              <w:t>8</w:t>
            </w:r>
          </w:p>
        </w:tc>
        <w:tc>
          <w:tcPr>
            <w:tcW w:w="0" w:type="auto"/>
            <w:vAlign w:val="center"/>
          </w:tcPr>
          <w:p w14:paraId="6E1B90CC" w14:textId="77777777" w:rsidR="00EB5133" w:rsidRPr="00EC6592" w:rsidRDefault="002E2AD8" w:rsidP="00AF5844">
            <w:pPr>
              <w:spacing w:before="40" w:after="40"/>
              <w:ind w:firstLine="0"/>
              <w:jc w:val="left"/>
              <w:rPr>
                <w:sz w:val="24"/>
                <w:szCs w:val="24"/>
              </w:rPr>
            </w:pPr>
            <w:r w:rsidRPr="00EC6592">
              <w:rPr>
                <w:sz w:val="24"/>
                <w:szCs w:val="24"/>
              </w:rPr>
              <w:t>Công nghệ kỹ thuật cơ khí/Cắt gọt kim loại</w:t>
            </w:r>
          </w:p>
        </w:tc>
        <w:tc>
          <w:tcPr>
            <w:tcW w:w="1058" w:type="dxa"/>
            <w:vAlign w:val="center"/>
          </w:tcPr>
          <w:p w14:paraId="328ECAA3" w14:textId="77777777" w:rsidR="00EB5133" w:rsidRPr="00EC6592" w:rsidRDefault="00EB5133" w:rsidP="00AF5844">
            <w:pPr>
              <w:spacing w:before="40" w:after="40"/>
              <w:jc w:val="center"/>
              <w:rPr>
                <w:sz w:val="24"/>
                <w:szCs w:val="24"/>
              </w:rPr>
            </w:pPr>
          </w:p>
        </w:tc>
        <w:tc>
          <w:tcPr>
            <w:tcW w:w="1059" w:type="dxa"/>
            <w:vAlign w:val="center"/>
          </w:tcPr>
          <w:p w14:paraId="2B0091AE" w14:textId="77777777" w:rsidR="00EB5133" w:rsidRPr="00EC6592" w:rsidRDefault="002E2AD8" w:rsidP="00AF5844">
            <w:pPr>
              <w:spacing w:before="40" w:after="40"/>
              <w:ind w:firstLine="0"/>
              <w:jc w:val="center"/>
              <w:rPr>
                <w:sz w:val="24"/>
                <w:szCs w:val="24"/>
              </w:rPr>
            </w:pPr>
            <w:r w:rsidRPr="00EC6592">
              <w:rPr>
                <w:sz w:val="24"/>
                <w:szCs w:val="24"/>
              </w:rPr>
              <w:t>x</w:t>
            </w:r>
          </w:p>
        </w:tc>
        <w:tc>
          <w:tcPr>
            <w:tcW w:w="1059" w:type="dxa"/>
            <w:vAlign w:val="center"/>
          </w:tcPr>
          <w:p w14:paraId="4FE1781B" w14:textId="77777777" w:rsidR="00EB5133" w:rsidRPr="00EC6592" w:rsidRDefault="002E2AD8" w:rsidP="00AF5844">
            <w:pPr>
              <w:spacing w:before="40" w:after="40"/>
              <w:ind w:firstLine="0"/>
              <w:jc w:val="center"/>
              <w:rPr>
                <w:sz w:val="24"/>
                <w:szCs w:val="24"/>
              </w:rPr>
            </w:pPr>
            <w:r w:rsidRPr="00EC6592">
              <w:rPr>
                <w:sz w:val="24"/>
                <w:szCs w:val="24"/>
              </w:rPr>
              <w:t>x</w:t>
            </w:r>
          </w:p>
        </w:tc>
        <w:tc>
          <w:tcPr>
            <w:tcW w:w="1025" w:type="dxa"/>
            <w:vAlign w:val="center"/>
          </w:tcPr>
          <w:p w14:paraId="17C990FB" w14:textId="2E61A1C2" w:rsidR="00EB5133" w:rsidRPr="00EC6592" w:rsidRDefault="00EB5133" w:rsidP="00AF5844">
            <w:pPr>
              <w:spacing w:before="40" w:after="40"/>
              <w:jc w:val="center"/>
              <w:rPr>
                <w:sz w:val="24"/>
                <w:szCs w:val="24"/>
              </w:rPr>
            </w:pPr>
          </w:p>
        </w:tc>
      </w:tr>
      <w:tr w:rsidR="00385DF3" w14:paraId="3C1C71AA" w14:textId="77777777" w:rsidTr="00385DF3">
        <w:trPr>
          <w:trHeight w:val="504"/>
        </w:trPr>
        <w:tc>
          <w:tcPr>
            <w:tcW w:w="0" w:type="auto"/>
            <w:vAlign w:val="center"/>
          </w:tcPr>
          <w:p w14:paraId="649C7A00" w14:textId="47FA604A" w:rsidR="00EB5133" w:rsidRDefault="00EB0EAA" w:rsidP="00EB0EAA">
            <w:pPr>
              <w:spacing w:before="40" w:after="40"/>
              <w:ind w:firstLine="0"/>
              <w:jc w:val="center"/>
              <w:rPr>
                <w:sz w:val="24"/>
                <w:szCs w:val="24"/>
              </w:rPr>
            </w:pPr>
            <w:r>
              <w:rPr>
                <w:sz w:val="24"/>
                <w:szCs w:val="24"/>
              </w:rPr>
              <w:t>9</w:t>
            </w:r>
          </w:p>
        </w:tc>
        <w:tc>
          <w:tcPr>
            <w:tcW w:w="0" w:type="auto"/>
            <w:vAlign w:val="center"/>
          </w:tcPr>
          <w:p w14:paraId="62013428" w14:textId="77777777" w:rsidR="00EB5133" w:rsidRPr="00EC6592" w:rsidRDefault="002E2AD8" w:rsidP="00AF5844">
            <w:pPr>
              <w:spacing w:before="40" w:after="40"/>
              <w:ind w:firstLine="0"/>
              <w:jc w:val="left"/>
              <w:rPr>
                <w:sz w:val="24"/>
                <w:szCs w:val="24"/>
              </w:rPr>
            </w:pPr>
            <w:r w:rsidRPr="00EC6592">
              <w:rPr>
                <w:sz w:val="24"/>
                <w:szCs w:val="24"/>
              </w:rPr>
              <w:t>Điện công nghiệp</w:t>
            </w:r>
          </w:p>
        </w:tc>
        <w:tc>
          <w:tcPr>
            <w:tcW w:w="1058" w:type="dxa"/>
            <w:vAlign w:val="center"/>
          </w:tcPr>
          <w:p w14:paraId="633ABA6C" w14:textId="77777777" w:rsidR="00EB5133" w:rsidRPr="00EC6592" w:rsidRDefault="00EB5133" w:rsidP="00AF5844">
            <w:pPr>
              <w:spacing w:before="40" w:after="40"/>
              <w:jc w:val="center"/>
              <w:rPr>
                <w:sz w:val="24"/>
                <w:szCs w:val="24"/>
              </w:rPr>
            </w:pPr>
          </w:p>
        </w:tc>
        <w:tc>
          <w:tcPr>
            <w:tcW w:w="1059" w:type="dxa"/>
            <w:vAlign w:val="center"/>
          </w:tcPr>
          <w:p w14:paraId="5F0E9D8B" w14:textId="77777777" w:rsidR="00EB5133" w:rsidRPr="00EC6592" w:rsidRDefault="002E2AD8" w:rsidP="00AF5844">
            <w:pPr>
              <w:spacing w:before="40" w:after="40"/>
              <w:ind w:firstLine="0"/>
              <w:jc w:val="center"/>
              <w:rPr>
                <w:sz w:val="24"/>
                <w:szCs w:val="24"/>
              </w:rPr>
            </w:pPr>
            <w:r w:rsidRPr="00EC6592">
              <w:rPr>
                <w:sz w:val="24"/>
                <w:szCs w:val="24"/>
              </w:rPr>
              <w:t>x</w:t>
            </w:r>
          </w:p>
        </w:tc>
        <w:tc>
          <w:tcPr>
            <w:tcW w:w="1059" w:type="dxa"/>
            <w:vAlign w:val="center"/>
          </w:tcPr>
          <w:p w14:paraId="4EBED54E" w14:textId="77777777" w:rsidR="00EB5133" w:rsidRPr="00EC6592" w:rsidRDefault="002E2AD8" w:rsidP="00AF5844">
            <w:pPr>
              <w:spacing w:before="40" w:after="40"/>
              <w:ind w:firstLine="0"/>
              <w:jc w:val="center"/>
              <w:rPr>
                <w:sz w:val="24"/>
                <w:szCs w:val="24"/>
              </w:rPr>
            </w:pPr>
            <w:r w:rsidRPr="00EC6592">
              <w:rPr>
                <w:sz w:val="24"/>
                <w:szCs w:val="24"/>
              </w:rPr>
              <w:t>x</w:t>
            </w:r>
          </w:p>
        </w:tc>
        <w:tc>
          <w:tcPr>
            <w:tcW w:w="1025" w:type="dxa"/>
            <w:vAlign w:val="center"/>
          </w:tcPr>
          <w:p w14:paraId="0A09FC30" w14:textId="728750D0" w:rsidR="00EB5133" w:rsidRPr="00EC6592" w:rsidRDefault="00EB5133" w:rsidP="00F526EA">
            <w:pPr>
              <w:spacing w:before="40" w:after="40"/>
              <w:ind w:firstLine="0"/>
              <w:rPr>
                <w:sz w:val="24"/>
                <w:szCs w:val="24"/>
              </w:rPr>
            </w:pPr>
          </w:p>
        </w:tc>
      </w:tr>
      <w:tr w:rsidR="00385DF3" w14:paraId="6CBA67D4" w14:textId="77777777" w:rsidTr="00385DF3">
        <w:trPr>
          <w:trHeight w:val="504"/>
        </w:trPr>
        <w:tc>
          <w:tcPr>
            <w:tcW w:w="0" w:type="auto"/>
            <w:vAlign w:val="center"/>
          </w:tcPr>
          <w:p w14:paraId="2A415163" w14:textId="7D185911" w:rsidR="00EB5133" w:rsidRDefault="00EB0EAA" w:rsidP="00EB0EAA">
            <w:pPr>
              <w:spacing w:before="40" w:after="40"/>
              <w:ind w:firstLine="0"/>
              <w:jc w:val="center"/>
              <w:rPr>
                <w:sz w:val="24"/>
                <w:szCs w:val="24"/>
              </w:rPr>
            </w:pPr>
            <w:r>
              <w:rPr>
                <w:sz w:val="24"/>
                <w:szCs w:val="24"/>
              </w:rPr>
              <w:t>10</w:t>
            </w:r>
          </w:p>
        </w:tc>
        <w:tc>
          <w:tcPr>
            <w:tcW w:w="0" w:type="auto"/>
            <w:vAlign w:val="center"/>
          </w:tcPr>
          <w:p w14:paraId="26DC1982" w14:textId="77777777" w:rsidR="00EB5133" w:rsidRPr="00EC6592" w:rsidRDefault="002E2AD8" w:rsidP="00AF5844">
            <w:pPr>
              <w:spacing w:before="40" w:after="40"/>
              <w:ind w:firstLine="0"/>
              <w:jc w:val="left"/>
              <w:rPr>
                <w:sz w:val="24"/>
                <w:szCs w:val="24"/>
              </w:rPr>
            </w:pPr>
            <w:r w:rsidRPr="00EC6592">
              <w:rPr>
                <w:sz w:val="24"/>
                <w:szCs w:val="24"/>
              </w:rPr>
              <w:t>Điện tử công nghiệp</w:t>
            </w:r>
          </w:p>
        </w:tc>
        <w:tc>
          <w:tcPr>
            <w:tcW w:w="1058" w:type="dxa"/>
            <w:vAlign w:val="center"/>
          </w:tcPr>
          <w:p w14:paraId="64CB6232" w14:textId="77777777" w:rsidR="00EB5133" w:rsidRPr="00EC6592" w:rsidRDefault="00EB5133" w:rsidP="00AF5844">
            <w:pPr>
              <w:spacing w:before="40" w:after="40"/>
              <w:jc w:val="center"/>
              <w:rPr>
                <w:sz w:val="24"/>
                <w:szCs w:val="24"/>
              </w:rPr>
            </w:pPr>
          </w:p>
        </w:tc>
        <w:tc>
          <w:tcPr>
            <w:tcW w:w="1059" w:type="dxa"/>
            <w:vAlign w:val="center"/>
          </w:tcPr>
          <w:p w14:paraId="69830D6D" w14:textId="77777777" w:rsidR="00EB5133" w:rsidRPr="00EC6592" w:rsidRDefault="002E2AD8" w:rsidP="00AF5844">
            <w:pPr>
              <w:spacing w:before="40" w:after="40"/>
              <w:ind w:firstLine="0"/>
              <w:jc w:val="center"/>
              <w:rPr>
                <w:sz w:val="24"/>
                <w:szCs w:val="24"/>
              </w:rPr>
            </w:pPr>
            <w:r w:rsidRPr="00EC6592">
              <w:rPr>
                <w:sz w:val="24"/>
                <w:szCs w:val="24"/>
              </w:rPr>
              <w:t>x</w:t>
            </w:r>
          </w:p>
        </w:tc>
        <w:tc>
          <w:tcPr>
            <w:tcW w:w="1059" w:type="dxa"/>
            <w:vAlign w:val="center"/>
          </w:tcPr>
          <w:p w14:paraId="63A6F2B3" w14:textId="77777777" w:rsidR="00EB5133" w:rsidRPr="00EC6592" w:rsidRDefault="002E2AD8" w:rsidP="00AF5844">
            <w:pPr>
              <w:spacing w:before="40" w:after="40"/>
              <w:ind w:firstLine="0"/>
              <w:jc w:val="center"/>
              <w:rPr>
                <w:sz w:val="24"/>
                <w:szCs w:val="24"/>
              </w:rPr>
            </w:pPr>
            <w:r w:rsidRPr="00EC6592">
              <w:rPr>
                <w:sz w:val="24"/>
                <w:szCs w:val="24"/>
              </w:rPr>
              <w:t>x</w:t>
            </w:r>
          </w:p>
        </w:tc>
        <w:tc>
          <w:tcPr>
            <w:tcW w:w="1025" w:type="dxa"/>
            <w:vAlign w:val="center"/>
          </w:tcPr>
          <w:p w14:paraId="16B9B0A5" w14:textId="4C342463" w:rsidR="00EB5133" w:rsidRPr="00EC6592" w:rsidRDefault="00EB5133" w:rsidP="00AF5844">
            <w:pPr>
              <w:spacing w:before="40" w:after="40"/>
              <w:jc w:val="center"/>
              <w:rPr>
                <w:sz w:val="24"/>
                <w:szCs w:val="24"/>
              </w:rPr>
            </w:pPr>
          </w:p>
        </w:tc>
      </w:tr>
      <w:tr w:rsidR="00385DF3" w14:paraId="2A770367" w14:textId="77777777" w:rsidTr="00385DF3">
        <w:trPr>
          <w:trHeight w:val="504"/>
        </w:trPr>
        <w:tc>
          <w:tcPr>
            <w:tcW w:w="0" w:type="auto"/>
            <w:vAlign w:val="center"/>
          </w:tcPr>
          <w:p w14:paraId="462E3191" w14:textId="54653A20" w:rsidR="00EB5133" w:rsidRDefault="00EB0EAA" w:rsidP="00EB0EAA">
            <w:pPr>
              <w:spacing w:before="40" w:after="40"/>
              <w:ind w:firstLine="0"/>
              <w:jc w:val="center"/>
              <w:rPr>
                <w:sz w:val="24"/>
                <w:szCs w:val="24"/>
              </w:rPr>
            </w:pPr>
            <w:r>
              <w:rPr>
                <w:sz w:val="24"/>
                <w:szCs w:val="24"/>
              </w:rPr>
              <w:t>11</w:t>
            </w:r>
          </w:p>
        </w:tc>
        <w:tc>
          <w:tcPr>
            <w:tcW w:w="0" w:type="auto"/>
            <w:vAlign w:val="center"/>
          </w:tcPr>
          <w:p w14:paraId="753063C2" w14:textId="77777777" w:rsidR="00EB5133" w:rsidRPr="00EC6592" w:rsidRDefault="002E2AD8" w:rsidP="00AF5844">
            <w:pPr>
              <w:spacing w:before="40" w:after="40"/>
              <w:ind w:firstLine="0"/>
              <w:jc w:val="left"/>
              <w:rPr>
                <w:sz w:val="24"/>
                <w:szCs w:val="24"/>
              </w:rPr>
            </w:pPr>
            <w:r w:rsidRPr="00EC6592">
              <w:rPr>
                <w:sz w:val="24"/>
                <w:szCs w:val="24"/>
              </w:rPr>
              <w:t>Công nghệ kỹ thuật điện, điện tử/Cơ điện tử</w:t>
            </w:r>
          </w:p>
        </w:tc>
        <w:tc>
          <w:tcPr>
            <w:tcW w:w="1058" w:type="dxa"/>
            <w:vAlign w:val="center"/>
          </w:tcPr>
          <w:p w14:paraId="5C7012BE" w14:textId="77777777" w:rsidR="00EB5133" w:rsidRPr="00EC6592" w:rsidRDefault="00EB5133" w:rsidP="00AF5844">
            <w:pPr>
              <w:spacing w:before="40" w:after="40"/>
              <w:jc w:val="center"/>
              <w:rPr>
                <w:sz w:val="24"/>
                <w:szCs w:val="24"/>
              </w:rPr>
            </w:pPr>
          </w:p>
        </w:tc>
        <w:tc>
          <w:tcPr>
            <w:tcW w:w="1059" w:type="dxa"/>
            <w:vAlign w:val="center"/>
          </w:tcPr>
          <w:p w14:paraId="528BFA3C" w14:textId="77777777" w:rsidR="00EB5133" w:rsidRPr="00EC6592" w:rsidRDefault="002E2AD8" w:rsidP="00AF5844">
            <w:pPr>
              <w:spacing w:before="40" w:after="40"/>
              <w:ind w:firstLine="0"/>
              <w:jc w:val="center"/>
              <w:rPr>
                <w:sz w:val="24"/>
                <w:szCs w:val="24"/>
              </w:rPr>
            </w:pPr>
            <w:r w:rsidRPr="00EC6592">
              <w:rPr>
                <w:sz w:val="24"/>
                <w:szCs w:val="24"/>
              </w:rPr>
              <w:t>x</w:t>
            </w:r>
          </w:p>
        </w:tc>
        <w:tc>
          <w:tcPr>
            <w:tcW w:w="1059" w:type="dxa"/>
            <w:vAlign w:val="center"/>
          </w:tcPr>
          <w:p w14:paraId="5F0BA942" w14:textId="77777777" w:rsidR="00EB5133" w:rsidRPr="00EC6592" w:rsidRDefault="002E2AD8" w:rsidP="00AF5844">
            <w:pPr>
              <w:spacing w:before="40" w:after="40"/>
              <w:ind w:firstLine="0"/>
              <w:jc w:val="center"/>
              <w:rPr>
                <w:sz w:val="24"/>
                <w:szCs w:val="24"/>
              </w:rPr>
            </w:pPr>
            <w:r w:rsidRPr="00EC6592">
              <w:rPr>
                <w:sz w:val="24"/>
                <w:szCs w:val="24"/>
              </w:rPr>
              <w:t>x</w:t>
            </w:r>
          </w:p>
        </w:tc>
        <w:tc>
          <w:tcPr>
            <w:tcW w:w="1025" w:type="dxa"/>
            <w:vAlign w:val="center"/>
          </w:tcPr>
          <w:p w14:paraId="5D694488" w14:textId="0764C84E" w:rsidR="00EB5133" w:rsidRPr="00EC6592" w:rsidRDefault="00EB5133" w:rsidP="00AF5844">
            <w:pPr>
              <w:spacing w:before="40" w:after="40"/>
              <w:jc w:val="center"/>
              <w:rPr>
                <w:sz w:val="24"/>
                <w:szCs w:val="24"/>
              </w:rPr>
            </w:pPr>
          </w:p>
        </w:tc>
      </w:tr>
      <w:tr w:rsidR="00385DF3" w14:paraId="0B0A9917" w14:textId="77777777" w:rsidTr="00385DF3">
        <w:trPr>
          <w:trHeight w:val="720"/>
        </w:trPr>
        <w:tc>
          <w:tcPr>
            <w:tcW w:w="0" w:type="auto"/>
            <w:vAlign w:val="center"/>
          </w:tcPr>
          <w:p w14:paraId="23F72AFB" w14:textId="575D1EDB" w:rsidR="00EB5133" w:rsidRDefault="00EB0EAA" w:rsidP="00EB0EAA">
            <w:pPr>
              <w:spacing w:before="40" w:after="40"/>
              <w:ind w:firstLine="0"/>
              <w:jc w:val="center"/>
              <w:rPr>
                <w:sz w:val="24"/>
                <w:szCs w:val="24"/>
              </w:rPr>
            </w:pPr>
            <w:r>
              <w:rPr>
                <w:sz w:val="24"/>
                <w:szCs w:val="24"/>
              </w:rPr>
              <w:t>12</w:t>
            </w:r>
          </w:p>
        </w:tc>
        <w:tc>
          <w:tcPr>
            <w:tcW w:w="0" w:type="auto"/>
            <w:vAlign w:val="center"/>
          </w:tcPr>
          <w:p w14:paraId="5C38B700" w14:textId="77777777" w:rsidR="00EB5133" w:rsidRPr="00EC6592" w:rsidRDefault="002E2AD8" w:rsidP="00AF5844">
            <w:pPr>
              <w:spacing w:before="40" w:after="40"/>
              <w:ind w:firstLine="0"/>
              <w:jc w:val="left"/>
              <w:rPr>
                <w:sz w:val="24"/>
                <w:szCs w:val="24"/>
              </w:rPr>
            </w:pPr>
            <w:r w:rsidRPr="00EC6592">
              <w:rPr>
                <w:sz w:val="24"/>
                <w:szCs w:val="24"/>
              </w:rPr>
              <w:t>Công nghệ thông tin/Công nghệ thông tin (Ứng dụng phần mềm)</w:t>
            </w:r>
          </w:p>
        </w:tc>
        <w:tc>
          <w:tcPr>
            <w:tcW w:w="1058" w:type="dxa"/>
            <w:vAlign w:val="center"/>
          </w:tcPr>
          <w:p w14:paraId="06D15059" w14:textId="77777777" w:rsidR="00EB5133" w:rsidRPr="00EC6592" w:rsidRDefault="002E2AD8" w:rsidP="00AF5844">
            <w:pPr>
              <w:spacing w:before="40" w:after="40"/>
              <w:ind w:firstLine="0"/>
              <w:jc w:val="center"/>
              <w:rPr>
                <w:sz w:val="24"/>
                <w:szCs w:val="24"/>
              </w:rPr>
            </w:pPr>
            <w:r w:rsidRPr="00EC6592">
              <w:rPr>
                <w:sz w:val="24"/>
                <w:szCs w:val="24"/>
              </w:rPr>
              <w:t>x</w:t>
            </w:r>
          </w:p>
        </w:tc>
        <w:tc>
          <w:tcPr>
            <w:tcW w:w="1059" w:type="dxa"/>
            <w:vAlign w:val="center"/>
          </w:tcPr>
          <w:p w14:paraId="2704158A" w14:textId="77777777" w:rsidR="00EB5133" w:rsidRPr="00EC6592" w:rsidRDefault="002E2AD8" w:rsidP="00AF5844">
            <w:pPr>
              <w:spacing w:before="40" w:after="40"/>
              <w:ind w:firstLine="0"/>
              <w:jc w:val="center"/>
              <w:rPr>
                <w:sz w:val="24"/>
                <w:szCs w:val="24"/>
              </w:rPr>
            </w:pPr>
            <w:r w:rsidRPr="00EC6592">
              <w:rPr>
                <w:sz w:val="24"/>
                <w:szCs w:val="24"/>
              </w:rPr>
              <w:t>x</w:t>
            </w:r>
          </w:p>
        </w:tc>
        <w:tc>
          <w:tcPr>
            <w:tcW w:w="1059" w:type="dxa"/>
            <w:vAlign w:val="center"/>
          </w:tcPr>
          <w:p w14:paraId="62BB133E" w14:textId="77777777" w:rsidR="00EB5133" w:rsidRPr="00EC6592" w:rsidRDefault="002E2AD8" w:rsidP="00AF5844">
            <w:pPr>
              <w:spacing w:before="40" w:after="40"/>
              <w:ind w:firstLine="0"/>
              <w:jc w:val="center"/>
              <w:rPr>
                <w:sz w:val="24"/>
                <w:szCs w:val="24"/>
              </w:rPr>
            </w:pPr>
            <w:r w:rsidRPr="00EC6592">
              <w:rPr>
                <w:sz w:val="24"/>
                <w:szCs w:val="24"/>
              </w:rPr>
              <w:t>x</w:t>
            </w:r>
          </w:p>
        </w:tc>
        <w:tc>
          <w:tcPr>
            <w:tcW w:w="1025" w:type="dxa"/>
            <w:vAlign w:val="center"/>
          </w:tcPr>
          <w:p w14:paraId="3DDE0FA2" w14:textId="4064FFC0" w:rsidR="00EB5133" w:rsidRPr="00EC6592" w:rsidRDefault="00EB5133" w:rsidP="00AF5844">
            <w:pPr>
              <w:spacing w:before="40" w:after="40"/>
              <w:jc w:val="center"/>
              <w:rPr>
                <w:sz w:val="24"/>
                <w:szCs w:val="24"/>
              </w:rPr>
            </w:pPr>
          </w:p>
        </w:tc>
      </w:tr>
      <w:tr w:rsidR="00AF5844" w14:paraId="7B503850" w14:textId="77777777" w:rsidTr="00385DF3">
        <w:trPr>
          <w:trHeight w:val="576"/>
        </w:trPr>
        <w:tc>
          <w:tcPr>
            <w:tcW w:w="0" w:type="auto"/>
            <w:vAlign w:val="center"/>
          </w:tcPr>
          <w:p w14:paraId="6DF8A02F" w14:textId="7223CE15" w:rsidR="00AF5844" w:rsidRDefault="00AF5844" w:rsidP="00AF5844">
            <w:pPr>
              <w:spacing w:before="40" w:after="40"/>
              <w:ind w:firstLine="0"/>
              <w:jc w:val="center"/>
              <w:rPr>
                <w:b/>
                <w:bCs/>
                <w:sz w:val="24"/>
                <w:szCs w:val="24"/>
              </w:rPr>
            </w:pPr>
            <w:r>
              <w:rPr>
                <w:b/>
                <w:bCs/>
                <w:sz w:val="24"/>
                <w:szCs w:val="24"/>
              </w:rPr>
              <w:t>III</w:t>
            </w:r>
          </w:p>
        </w:tc>
        <w:tc>
          <w:tcPr>
            <w:tcW w:w="0" w:type="auto"/>
            <w:gridSpan w:val="5"/>
            <w:vAlign w:val="center"/>
          </w:tcPr>
          <w:p w14:paraId="68AACB90" w14:textId="0A53166F" w:rsidR="00AF5844" w:rsidRPr="00EC6592" w:rsidRDefault="00AF5844" w:rsidP="00AF5844">
            <w:pPr>
              <w:spacing w:before="40" w:after="40"/>
              <w:ind w:firstLine="0"/>
              <w:jc w:val="left"/>
              <w:rPr>
                <w:b/>
                <w:bCs/>
                <w:sz w:val="24"/>
                <w:szCs w:val="24"/>
              </w:rPr>
            </w:pPr>
            <w:r w:rsidRPr="00EC6592">
              <w:rPr>
                <w:b/>
                <w:bCs/>
                <w:sz w:val="24"/>
                <w:szCs w:val="24"/>
              </w:rPr>
              <w:t>Sản xuất, chế biến và xây dựng</w:t>
            </w:r>
          </w:p>
        </w:tc>
      </w:tr>
      <w:tr w:rsidR="00385DF3" w14:paraId="4E12082F" w14:textId="77777777" w:rsidTr="00385DF3">
        <w:trPr>
          <w:trHeight w:val="504"/>
        </w:trPr>
        <w:tc>
          <w:tcPr>
            <w:tcW w:w="0" w:type="auto"/>
            <w:vAlign w:val="center"/>
          </w:tcPr>
          <w:p w14:paraId="4F8D5B09" w14:textId="4D0F3E1F" w:rsidR="00EB5133" w:rsidRDefault="00EB0EAA" w:rsidP="00EB0EAA">
            <w:pPr>
              <w:spacing w:before="40" w:after="40"/>
              <w:ind w:firstLine="0"/>
              <w:jc w:val="center"/>
              <w:rPr>
                <w:sz w:val="24"/>
                <w:szCs w:val="24"/>
              </w:rPr>
            </w:pPr>
            <w:r>
              <w:rPr>
                <w:sz w:val="24"/>
                <w:szCs w:val="24"/>
              </w:rPr>
              <w:t>13</w:t>
            </w:r>
          </w:p>
        </w:tc>
        <w:tc>
          <w:tcPr>
            <w:tcW w:w="0" w:type="auto"/>
            <w:vAlign w:val="center"/>
          </w:tcPr>
          <w:p w14:paraId="7CEA396A" w14:textId="77777777" w:rsidR="00EB5133" w:rsidRPr="00EC6592" w:rsidRDefault="002E2AD8" w:rsidP="00F10642">
            <w:pPr>
              <w:spacing w:before="40" w:after="40"/>
              <w:ind w:firstLine="0"/>
              <w:rPr>
                <w:sz w:val="24"/>
                <w:szCs w:val="24"/>
                <w:highlight w:val="white"/>
              </w:rPr>
            </w:pPr>
            <w:r w:rsidRPr="00EC6592">
              <w:rPr>
                <w:sz w:val="24"/>
                <w:szCs w:val="24"/>
                <w:highlight w:val="white"/>
              </w:rPr>
              <w:t xml:space="preserve">Kỹ thuật xây dựng </w:t>
            </w:r>
          </w:p>
        </w:tc>
        <w:tc>
          <w:tcPr>
            <w:tcW w:w="1058" w:type="dxa"/>
            <w:vAlign w:val="center"/>
          </w:tcPr>
          <w:p w14:paraId="40A98CD9" w14:textId="77777777" w:rsidR="00EB5133" w:rsidRPr="00EC6592" w:rsidRDefault="00EB5133" w:rsidP="00AF5844">
            <w:pPr>
              <w:spacing w:before="40" w:after="40"/>
              <w:ind w:firstLine="0"/>
              <w:jc w:val="center"/>
              <w:rPr>
                <w:sz w:val="24"/>
                <w:szCs w:val="24"/>
                <w:highlight w:val="white"/>
              </w:rPr>
            </w:pPr>
          </w:p>
        </w:tc>
        <w:tc>
          <w:tcPr>
            <w:tcW w:w="1059" w:type="dxa"/>
            <w:vAlign w:val="center"/>
          </w:tcPr>
          <w:p w14:paraId="438D25B1" w14:textId="77777777" w:rsidR="00EB5133" w:rsidRPr="00EC6592" w:rsidRDefault="002E2AD8" w:rsidP="00AF5844">
            <w:pPr>
              <w:spacing w:before="40" w:after="40"/>
              <w:ind w:firstLine="0"/>
              <w:jc w:val="center"/>
              <w:rPr>
                <w:sz w:val="24"/>
                <w:szCs w:val="24"/>
                <w:highlight w:val="white"/>
              </w:rPr>
            </w:pPr>
            <w:r w:rsidRPr="00EC6592">
              <w:rPr>
                <w:sz w:val="24"/>
                <w:szCs w:val="24"/>
                <w:highlight w:val="white"/>
              </w:rPr>
              <w:t>x</w:t>
            </w:r>
          </w:p>
        </w:tc>
        <w:tc>
          <w:tcPr>
            <w:tcW w:w="1059" w:type="dxa"/>
            <w:vAlign w:val="center"/>
          </w:tcPr>
          <w:p w14:paraId="18EBCE5F" w14:textId="77777777" w:rsidR="00EB5133" w:rsidRPr="00EC6592" w:rsidRDefault="002E2AD8" w:rsidP="00AF5844">
            <w:pPr>
              <w:spacing w:before="40" w:after="40"/>
              <w:ind w:firstLine="0"/>
              <w:jc w:val="center"/>
              <w:rPr>
                <w:sz w:val="24"/>
                <w:szCs w:val="24"/>
                <w:highlight w:val="white"/>
              </w:rPr>
            </w:pPr>
            <w:r w:rsidRPr="00EC6592">
              <w:rPr>
                <w:sz w:val="24"/>
                <w:szCs w:val="24"/>
                <w:highlight w:val="white"/>
              </w:rPr>
              <w:t>x</w:t>
            </w:r>
          </w:p>
        </w:tc>
        <w:tc>
          <w:tcPr>
            <w:tcW w:w="1025" w:type="dxa"/>
          </w:tcPr>
          <w:p w14:paraId="2958C889" w14:textId="77777777" w:rsidR="00EB5133" w:rsidRPr="00EC6592" w:rsidRDefault="002E2AD8" w:rsidP="00F10642">
            <w:pPr>
              <w:spacing w:before="40" w:after="40"/>
              <w:rPr>
                <w:sz w:val="24"/>
                <w:szCs w:val="24"/>
              </w:rPr>
            </w:pPr>
            <w:r w:rsidRPr="00EC6592">
              <w:rPr>
                <w:sz w:val="24"/>
                <w:szCs w:val="24"/>
              </w:rPr>
              <w:t> </w:t>
            </w:r>
          </w:p>
        </w:tc>
      </w:tr>
      <w:tr w:rsidR="00A42DEA" w14:paraId="29A0F108" w14:textId="77777777" w:rsidTr="00385DF3">
        <w:trPr>
          <w:trHeight w:val="504"/>
        </w:trPr>
        <w:tc>
          <w:tcPr>
            <w:tcW w:w="0" w:type="auto"/>
            <w:vAlign w:val="center"/>
          </w:tcPr>
          <w:p w14:paraId="7850CB67" w14:textId="79B014D1" w:rsidR="00A42DEA" w:rsidRDefault="00A42DEA" w:rsidP="00EB0EAA">
            <w:pPr>
              <w:spacing w:before="40" w:after="40"/>
              <w:ind w:firstLine="0"/>
              <w:jc w:val="center"/>
              <w:rPr>
                <w:sz w:val="24"/>
                <w:szCs w:val="24"/>
              </w:rPr>
            </w:pPr>
            <w:r>
              <w:rPr>
                <w:sz w:val="24"/>
                <w:szCs w:val="24"/>
              </w:rPr>
              <w:t>14</w:t>
            </w:r>
          </w:p>
        </w:tc>
        <w:tc>
          <w:tcPr>
            <w:tcW w:w="0" w:type="auto"/>
            <w:vAlign w:val="center"/>
          </w:tcPr>
          <w:p w14:paraId="4E982C26" w14:textId="03FC31F9" w:rsidR="00A42DEA" w:rsidRPr="00EC6592" w:rsidRDefault="0031789C" w:rsidP="00F10642">
            <w:pPr>
              <w:spacing w:before="40" w:after="40"/>
              <w:ind w:firstLine="0"/>
              <w:rPr>
                <w:sz w:val="24"/>
                <w:szCs w:val="24"/>
                <w:highlight w:val="white"/>
              </w:rPr>
            </w:pPr>
            <w:r>
              <w:rPr>
                <w:sz w:val="24"/>
                <w:szCs w:val="24"/>
                <w:highlight w:val="white"/>
              </w:rPr>
              <w:t>Dệt may</w:t>
            </w:r>
          </w:p>
        </w:tc>
        <w:tc>
          <w:tcPr>
            <w:tcW w:w="1058" w:type="dxa"/>
            <w:vAlign w:val="center"/>
          </w:tcPr>
          <w:p w14:paraId="3EE27FDA" w14:textId="77777777" w:rsidR="00A42DEA" w:rsidRPr="00EC6592" w:rsidRDefault="00A42DEA" w:rsidP="00AF5844">
            <w:pPr>
              <w:spacing w:before="40" w:after="40"/>
              <w:ind w:firstLine="0"/>
              <w:jc w:val="center"/>
              <w:rPr>
                <w:sz w:val="24"/>
                <w:szCs w:val="24"/>
                <w:highlight w:val="white"/>
              </w:rPr>
            </w:pPr>
          </w:p>
        </w:tc>
        <w:tc>
          <w:tcPr>
            <w:tcW w:w="1059" w:type="dxa"/>
            <w:vAlign w:val="center"/>
          </w:tcPr>
          <w:p w14:paraId="124FA411" w14:textId="548A1FAF" w:rsidR="00A42DEA" w:rsidRPr="00A42DEA" w:rsidRDefault="00A42DEA" w:rsidP="00AF5844">
            <w:pPr>
              <w:spacing w:before="40" w:after="40"/>
              <w:ind w:firstLine="0"/>
              <w:jc w:val="center"/>
              <w:rPr>
                <w:sz w:val="24"/>
                <w:szCs w:val="24"/>
                <w:highlight w:val="white"/>
              </w:rPr>
            </w:pPr>
            <w:r w:rsidRPr="00A42DEA">
              <w:rPr>
                <w:sz w:val="24"/>
                <w:szCs w:val="24"/>
                <w:highlight w:val="white"/>
              </w:rPr>
              <w:t>x</w:t>
            </w:r>
          </w:p>
        </w:tc>
        <w:tc>
          <w:tcPr>
            <w:tcW w:w="1059" w:type="dxa"/>
            <w:vAlign w:val="center"/>
          </w:tcPr>
          <w:p w14:paraId="1455D9CC" w14:textId="400B6B74" w:rsidR="00A42DEA" w:rsidRPr="00A42DEA" w:rsidRDefault="00A42DEA" w:rsidP="00AF5844">
            <w:pPr>
              <w:spacing w:before="40" w:after="40"/>
              <w:ind w:firstLine="0"/>
              <w:jc w:val="center"/>
              <w:rPr>
                <w:sz w:val="24"/>
                <w:szCs w:val="24"/>
                <w:highlight w:val="white"/>
              </w:rPr>
            </w:pPr>
            <w:r w:rsidRPr="00A42DEA">
              <w:rPr>
                <w:sz w:val="24"/>
                <w:szCs w:val="24"/>
                <w:highlight w:val="white"/>
              </w:rPr>
              <w:t>x</w:t>
            </w:r>
          </w:p>
        </w:tc>
        <w:tc>
          <w:tcPr>
            <w:tcW w:w="1025" w:type="dxa"/>
          </w:tcPr>
          <w:p w14:paraId="3C9134BC" w14:textId="77777777" w:rsidR="00A42DEA" w:rsidRPr="00EC6592" w:rsidRDefault="00A42DEA" w:rsidP="00F10642">
            <w:pPr>
              <w:spacing w:before="40" w:after="40"/>
              <w:rPr>
                <w:sz w:val="24"/>
                <w:szCs w:val="24"/>
              </w:rPr>
            </w:pPr>
          </w:p>
        </w:tc>
      </w:tr>
      <w:tr w:rsidR="00A42DEA" w14:paraId="1D29F2BC" w14:textId="77777777" w:rsidTr="00385DF3">
        <w:trPr>
          <w:trHeight w:val="504"/>
        </w:trPr>
        <w:tc>
          <w:tcPr>
            <w:tcW w:w="0" w:type="auto"/>
            <w:vAlign w:val="center"/>
          </w:tcPr>
          <w:p w14:paraId="12865435" w14:textId="0421C453" w:rsidR="00A42DEA" w:rsidRDefault="00A42DEA" w:rsidP="00EB0EAA">
            <w:pPr>
              <w:spacing w:before="40" w:after="40"/>
              <w:ind w:firstLine="0"/>
              <w:jc w:val="center"/>
              <w:rPr>
                <w:sz w:val="24"/>
                <w:szCs w:val="24"/>
              </w:rPr>
            </w:pPr>
            <w:r>
              <w:rPr>
                <w:sz w:val="24"/>
                <w:szCs w:val="24"/>
              </w:rPr>
              <w:t>15</w:t>
            </w:r>
          </w:p>
        </w:tc>
        <w:tc>
          <w:tcPr>
            <w:tcW w:w="0" w:type="auto"/>
            <w:vAlign w:val="center"/>
          </w:tcPr>
          <w:p w14:paraId="465921D6" w14:textId="5D824DB9" w:rsidR="00A42DEA" w:rsidRPr="00EC6592" w:rsidRDefault="0031789C" w:rsidP="00F10642">
            <w:pPr>
              <w:spacing w:before="40" w:after="40"/>
              <w:ind w:firstLine="0"/>
              <w:rPr>
                <w:sz w:val="24"/>
                <w:szCs w:val="24"/>
                <w:highlight w:val="white"/>
              </w:rPr>
            </w:pPr>
            <w:r>
              <w:rPr>
                <w:sz w:val="24"/>
                <w:szCs w:val="24"/>
                <w:highlight w:val="white"/>
              </w:rPr>
              <w:t>Kĩ thuật may công nghiệp</w:t>
            </w:r>
          </w:p>
        </w:tc>
        <w:tc>
          <w:tcPr>
            <w:tcW w:w="1058" w:type="dxa"/>
            <w:vAlign w:val="center"/>
          </w:tcPr>
          <w:p w14:paraId="6473EB80" w14:textId="77777777" w:rsidR="00A42DEA" w:rsidRPr="00EC6592" w:rsidRDefault="00A42DEA" w:rsidP="00AF5844">
            <w:pPr>
              <w:spacing w:before="40" w:after="40"/>
              <w:ind w:firstLine="0"/>
              <w:jc w:val="center"/>
              <w:rPr>
                <w:sz w:val="24"/>
                <w:szCs w:val="24"/>
                <w:highlight w:val="white"/>
              </w:rPr>
            </w:pPr>
          </w:p>
        </w:tc>
        <w:tc>
          <w:tcPr>
            <w:tcW w:w="1059" w:type="dxa"/>
            <w:vAlign w:val="center"/>
          </w:tcPr>
          <w:p w14:paraId="4E1E88C2" w14:textId="00360638" w:rsidR="00A42DEA" w:rsidRPr="00A42DEA" w:rsidRDefault="00A42DEA" w:rsidP="00AF5844">
            <w:pPr>
              <w:spacing w:before="40" w:after="40"/>
              <w:ind w:firstLine="0"/>
              <w:jc w:val="center"/>
              <w:rPr>
                <w:sz w:val="24"/>
                <w:szCs w:val="24"/>
                <w:highlight w:val="white"/>
              </w:rPr>
            </w:pPr>
            <w:r w:rsidRPr="00A42DEA">
              <w:rPr>
                <w:sz w:val="24"/>
                <w:szCs w:val="24"/>
                <w:highlight w:val="white"/>
              </w:rPr>
              <w:t>x</w:t>
            </w:r>
          </w:p>
        </w:tc>
        <w:tc>
          <w:tcPr>
            <w:tcW w:w="1059" w:type="dxa"/>
            <w:vAlign w:val="center"/>
          </w:tcPr>
          <w:p w14:paraId="04714C9A" w14:textId="19496447" w:rsidR="00A42DEA" w:rsidRPr="00A42DEA" w:rsidRDefault="00A42DEA" w:rsidP="00AF5844">
            <w:pPr>
              <w:spacing w:before="40" w:after="40"/>
              <w:ind w:firstLine="0"/>
              <w:jc w:val="center"/>
              <w:rPr>
                <w:sz w:val="24"/>
                <w:szCs w:val="24"/>
                <w:highlight w:val="white"/>
              </w:rPr>
            </w:pPr>
            <w:r w:rsidRPr="00A42DEA">
              <w:rPr>
                <w:sz w:val="24"/>
                <w:szCs w:val="24"/>
                <w:highlight w:val="white"/>
              </w:rPr>
              <w:t>x</w:t>
            </w:r>
          </w:p>
        </w:tc>
        <w:tc>
          <w:tcPr>
            <w:tcW w:w="1025" w:type="dxa"/>
          </w:tcPr>
          <w:p w14:paraId="0994666C" w14:textId="77777777" w:rsidR="00A42DEA" w:rsidRPr="00EC6592" w:rsidRDefault="00A42DEA" w:rsidP="00F10642">
            <w:pPr>
              <w:spacing w:before="40" w:after="40"/>
              <w:rPr>
                <w:sz w:val="24"/>
                <w:szCs w:val="24"/>
              </w:rPr>
            </w:pPr>
          </w:p>
        </w:tc>
      </w:tr>
      <w:tr w:rsidR="00AF5844" w14:paraId="44D1213B" w14:textId="77777777" w:rsidTr="00385DF3">
        <w:trPr>
          <w:trHeight w:val="576"/>
        </w:trPr>
        <w:tc>
          <w:tcPr>
            <w:tcW w:w="0" w:type="auto"/>
            <w:vAlign w:val="center"/>
          </w:tcPr>
          <w:p w14:paraId="0BE1A3AA" w14:textId="4A573C46" w:rsidR="00AF5844" w:rsidRDefault="00AF5844" w:rsidP="00EB0EAA">
            <w:pPr>
              <w:spacing w:before="40" w:after="40"/>
              <w:ind w:firstLine="0"/>
              <w:jc w:val="center"/>
              <w:rPr>
                <w:sz w:val="24"/>
                <w:szCs w:val="24"/>
              </w:rPr>
            </w:pPr>
            <w:r w:rsidRPr="00AF5844">
              <w:rPr>
                <w:b/>
                <w:sz w:val="24"/>
                <w:szCs w:val="24"/>
              </w:rPr>
              <w:lastRenderedPageBreak/>
              <w:t>IV</w:t>
            </w:r>
          </w:p>
        </w:tc>
        <w:tc>
          <w:tcPr>
            <w:tcW w:w="0" w:type="auto"/>
            <w:gridSpan w:val="5"/>
            <w:vAlign w:val="center"/>
          </w:tcPr>
          <w:p w14:paraId="193FEF6E" w14:textId="5ADF429B" w:rsidR="00AF5844" w:rsidRPr="00EC6592" w:rsidRDefault="00AF5844" w:rsidP="00AF5844">
            <w:pPr>
              <w:spacing w:before="40" w:after="40"/>
              <w:ind w:firstLine="0"/>
              <w:rPr>
                <w:b/>
                <w:sz w:val="24"/>
                <w:szCs w:val="24"/>
              </w:rPr>
            </w:pPr>
            <w:r w:rsidRPr="00EC6592">
              <w:rPr>
                <w:b/>
                <w:sz w:val="24"/>
                <w:szCs w:val="24"/>
                <w:highlight w:val="white"/>
              </w:rPr>
              <w:t>Nông nghiệp và môi trường</w:t>
            </w:r>
          </w:p>
        </w:tc>
      </w:tr>
      <w:tr w:rsidR="00385DF3" w14:paraId="37D73930" w14:textId="77777777" w:rsidTr="00385DF3">
        <w:trPr>
          <w:trHeight w:val="504"/>
        </w:trPr>
        <w:tc>
          <w:tcPr>
            <w:tcW w:w="0" w:type="auto"/>
            <w:vAlign w:val="center"/>
          </w:tcPr>
          <w:p w14:paraId="2D4EC29B" w14:textId="0F7F0146" w:rsidR="00AF5844" w:rsidRDefault="00AF5844" w:rsidP="00EB0EAA">
            <w:pPr>
              <w:spacing w:before="40" w:after="40"/>
              <w:ind w:firstLine="0"/>
              <w:jc w:val="center"/>
              <w:rPr>
                <w:sz w:val="24"/>
                <w:szCs w:val="24"/>
              </w:rPr>
            </w:pPr>
            <w:r>
              <w:rPr>
                <w:sz w:val="24"/>
                <w:szCs w:val="24"/>
              </w:rPr>
              <w:t>1</w:t>
            </w:r>
            <w:r w:rsidR="00A42DEA">
              <w:rPr>
                <w:sz w:val="24"/>
                <w:szCs w:val="24"/>
              </w:rPr>
              <w:t>6</w:t>
            </w:r>
          </w:p>
        </w:tc>
        <w:tc>
          <w:tcPr>
            <w:tcW w:w="0" w:type="auto"/>
            <w:vAlign w:val="center"/>
          </w:tcPr>
          <w:p w14:paraId="418C7409" w14:textId="4A6A2776" w:rsidR="00AF5844" w:rsidRPr="00EC6592" w:rsidRDefault="00AF5844" w:rsidP="00F10642">
            <w:pPr>
              <w:spacing w:before="40" w:after="40"/>
              <w:ind w:firstLine="0"/>
              <w:rPr>
                <w:sz w:val="24"/>
                <w:szCs w:val="24"/>
                <w:highlight w:val="white"/>
              </w:rPr>
            </w:pPr>
            <w:r w:rsidRPr="00EC6592">
              <w:rPr>
                <w:sz w:val="24"/>
                <w:szCs w:val="24"/>
                <w:highlight w:val="white"/>
              </w:rPr>
              <w:t>Nuôi trồng thủy sản</w:t>
            </w:r>
          </w:p>
        </w:tc>
        <w:tc>
          <w:tcPr>
            <w:tcW w:w="1058" w:type="dxa"/>
            <w:vAlign w:val="center"/>
          </w:tcPr>
          <w:p w14:paraId="444C568C" w14:textId="6AC2152F" w:rsidR="00AF5844" w:rsidRPr="00EC6592" w:rsidRDefault="00AF5844" w:rsidP="00AF5844">
            <w:pPr>
              <w:spacing w:before="40" w:after="40"/>
              <w:ind w:firstLine="0"/>
              <w:jc w:val="center"/>
              <w:rPr>
                <w:sz w:val="24"/>
                <w:szCs w:val="24"/>
                <w:highlight w:val="white"/>
              </w:rPr>
            </w:pPr>
            <w:r w:rsidRPr="00EC6592">
              <w:rPr>
                <w:sz w:val="24"/>
                <w:szCs w:val="24"/>
                <w:highlight w:val="white"/>
              </w:rPr>
              <w:t>x</w:t>
            </w:r>
          </w:p>
        </w:tc>
        <w:tc>
          <w:tcPr>
            <w:tcW w:w="1059" w:type="dxa"/>
            <w:vAlign w:val="center"/>
          </w:tcPr>
          <w:p w14:paraId="3FA10FC7" w14:textId="32B39713" w:rsidR="00AF5844" w:rsidRPr="00EC6592" w:rsidRDefault="00AF5844" w:rsidP="00AF5844">
            <w:pPr>
              <w:spacing w:before="40" w:after="40"/>
              <w:ind w:firstLine="0"/>
              <w:jc w:val="center"/>
              <w:rPr>
                <w:sz w:val="24"/>
                <w:szCs w:val="24"/>
                <w:highlight w:val="white"/>
              </w:rPr>
            </w:pPr>
            <w:r w:rsidRPr="00EC6592">
              <w:rPr>
                <w:sz w:val="24"/>
                <w:szCs w:val="24"/>
                <w:highlight w:val="white"/>
              </w:rPr>
              <w:t>x</w:t>
            </w:r>
          </w:p>
        </w:tc>
        <w:tc>
          <w:tcPr>
            <w:tcW w:w="1059" w:type="dxa"/>
            <w:vAlign w:val="center"/>
          </w:tcPr>
          <w:p w14:paraId="20E713BF" w14:textId="2EB77611" w:rsidR="00AF5844" w:rsidRPr="00EC6592" w:rsidRDefault="00AF5844" w:rsidP="00AF5844">
            <w:pPr>
              <w:spacing w:before="40" w:after="40"/>
              <w:ind w:firstLine="0"/>
              <w:jc w:val="center"/>
              <w:rPr>
                <w:sz w:val="24"/>
                <w:szCs w:val="24"/>
                <w:highlight w:val="white"/>
              </w:rPr>
            </w:pPr>
            <w:r w:rsidRPr="00EC6592">
              <w:rPr>
                <w:sz w:val="24"/>
                <w:szCs w:val="24"/>
                <w:highlight w:val="white"/>
              </w:rPr>
              <w:t>x</w:t>
            </w:r>
          </w:p>
        </w:tc>
        <w:tc>
          <w:tcPr>
            <w:tcW w:w="1025" w:type="dxa"/>
          </w:tcPr>
          <w:p w14:paraId="5BED40AE" w14:textId="77777777" w:rsidR="00AF5844" w:rsidRDefault="00AF5844" w:rsidP="00F10642">
            <w:pPr>
              <w:spacing w:before="40" w:after="40"/>
              <w:rPr>
                <w:sz w:val="24"/>
                <w:szCs w:val="24"/>
              </w:rPr>
            </w:pPr>
          </w:p>
        </w:tc>
      </w:tr>
      <w:tr w:rsidR="00AF5844" w14:paraId="7BCAFFC1" w14:textId="77777777" w:rsidTr="00EB0EAA">
        <w:trPr>
          <w:trHeight w:val="450"/>
        </w:trPr>
        <w:tc>
          <w:tcPr>
            <w:tcW w:w="0" w:type="auto"/>
            <w:vAlign w:val="center"/>
          </w:tcPr>
          <w:p w14:paraId="24D0D9CE" w14:textId="235E5BA7" w:rsidR="00AF5844" w:rsidRDefault="00AF5844" w:rsidP="00AF5844">
            <w:pPr>
              <w:spacing w:before="40" w:after="40"/>
              <w:ind w:firstLine="0"/>
              <w:jc w:val="center"/>
              <w:rPr>
                <w:b/>
                <w:bCs/>
                <w:sz w:val="24"/>
                <w:szCs w:val="24"/>
              </w:rPr>
            </w:pPr>
            <w:r>
              <w:rPr>
                <w:b/>
                <w:bCs/>
                <w:sz w:val="24"/>
                <w:szCs w:val="24"/>
              </w:rPr>
              <w:t>V</w:t>
            </w:r>
          </w:p>
        </w:tc>
        <w:tc>
          <w:tcPr>
            <w:tcW w:w="0" w:type="auto"/>
            <w:gridSpan w:val="5"/>
            <w:vAlign w:val="center"/>
          </w:tcPr>
          <w:p w14:paraId="0D2FBF4F" w14:textId="7EA490C7" w:rsidR="00AF5844" w:rsidRPr="00EC6592" w:rsidRDefault="00AF5844" w:rsidP="00AF5844">
            <w:pPr>
              <w:spacing w:before="40" w:after="40"/>
              <w:ind w:firstLine="0"/>
              <w:rPr>
                <w:b/>
                <w:bCs/>
                <w:sz w:val="24"/>
                <w:szCs w:val="24"/>
              </w:rPr>
            </w:pPr>
            <w:r w:rsidRPr="00EC6592">
              <w:rPr>
                <w:b/>
                <w:bCs/>
                <w:sz w:val="24"/>
                <w:szCs w:val="24"/>
              </w:rPr>
              <w:t xml:space="preserve">Dịch vụ, du lịch </w:t>
            </w:r>
          </w:p>
        </w:tc>
      </w:tr>
      <w:tr w:rsidR="00385DF3" w14:paraId="72B38C45" w14:textId="77777777" w:rsidTr="00385DF3">
        <w:trPr>
          <w:trHeight w:val="504"/>
        </w:trPr>
        <w:tc>
          <w:tcPr>
            <w:tcW w:w="0" w:type="auto"/>
            <w:vAlign w:val="center"/>
          </w:tcPr>
          <w:p w14:paraId="35C288F3" w14:textId="14BD2617" w:rsidR="00EB5133" w:rsidRDefault="00EB0EAA" w:rsidP="00EB0EAA">
            <w:pPr>
              <w:spacing w:before="40" w:after="40"/>
              <w:ind w:firstLine="0"/>
              <w:jc w:val="center"/>
              <w:rPr>
                <w:sz w:val="24"/>
                <w:szCs w:val="24"/>
              </w:rPr>
            </w:pPr>
            <w:r>
              <w:rPr>
                <w:sz w:val="24"/>
                <w:szCs w:val="24"/>
              </w:rPr>
              <w:t>1</w:t>
            </w:r>
            <w:r w:rsidR="00A42DEA">
              <w:rPr>
                <w:sz w:val="24"/>
                <w:szCs w:val="24"/>
              </w:rPr>
              <w:t>7</w:t>
            </w:r>
          </w:p>
        </w:tc>
        <w:tc>
          <w:tcPr>
            <w:tcW w:w="0" w:type="auto"/>
            <w:vAlign w:val="center"/>
          </w:tcPr>
          <w:p w14:paraId="030C933F" w14:textId="77777777" w:rsidR="00EB5133" w:rsidRPr="00EC6592" w:rsidRDefault="002E2AD8" w:rsidP="00F10642">
            <w:pPr>
              <w:spacing w:before="40" w:after="40"/>
              <w:ind w:firstLine="0"/>
              <w:rPr>
                <w:sz w:val="24"/>
                <w:szCs w:val="24"/>
              </w:rPr>
            </w:pPr>
            <w:r w:rsidRPr="00EC6592">
              <w:rPr>
                <w:sz w:val="24"/>
                <w:szCs w:val="24"/>
              </w:rPr>
              <w:t>Hướng dẫn du lịch</w:t>
            </w:r>
          </w:p>
        </w:tc>
        <w:tc>
          <w:tcPr>
            <w:tcW w:w="1058" w:type="dxa"/>
            <w:vAlign w:val="center"/>
          </w:tcPr>
          <w:p w14:paraId="14797782" w14:textId="77777777" w:rsidR="00EB5133" w:rsidRPr="00EC6592" w:rsidRDefault="00EB5133" w:rsidP="00AF5844">
            <w:pPr>
              <w:spacing w:before="40" w:after="40"/>
              <w:jc w:val="center"/>
              <w:rPr>
                <w:sz w:val="24"/>
                <w:szCs w:val="24"/>
              </w:rPr>
            </w:pPr>
          </w:p>
        </w:tc>
        <w:tc>
          <w:tcPr>
            <w:tcW w:w="1059" w:type="dxa"/>
            <w:vAlign w:val="center"/>
          </w:tcPr>
          <w:p w14:paraId="12EA82BC" w14:textId="77777777" w:rsidR="00EB5133" w:rsidRPr="00EC6592" w:rsidRDefault="002E2AD8" w:rsidP="00AF5844">
            <w:pPr>
              <w:spacing w:before="40" w:after="40"/>
              <w:ind w:firstLine="0"/>
              <w:jc w:val="center"/>
              <w:rPr>
                <w:sz w:val="24"/>
                <w:szCs w:val="24"/>
              </w:rPr>
            </w:pPr>
            <w:r w:rsidRPr="00EC6592">
              <w:rPr>
                <w:sz w:val="24"/>
                <w:szCs w:val="24"/>
              </w:rPr>
              <w:t>x</w:t>
            </w:r>
          </w:p>
        </w:tc>
        <w:tc>
          <w:tcPr>
            <w:tcW w:w="1059" w:type="dxa"/>
            <w:vAlign w:val="center"/>
          </w:tcPr>
          <w:p w14:paraId="49A61BDF" w14:textId="77777777" w:rsidR="00EB5133" w:rsidRPr="00EC6592" w:rsidRDefault="002E2AD8" w:rsidP="00AF5844">
            <w:pPr>
              <w:spacing w:before="40" w:after="40"/>
              <w:ind w:firstLine="0"/>
              <w:jc w:val="center"/>
              <w:rPr>
                <w:sz w:val="24"/>
                <w:szCs w:val="24"/>
              </w:rPr>
            </w:pPr>
            <w:r w:rsidRPr="00EC6592">
              <w:rPr>
                <w:sz w:val="24"/>
                <w:szCs w:val="24"/>
              </w:rPr>
              <w:t>x</w:t>
            </w:r>
          </w:p>
        </w:tc>
        <w:tc>
          <w:tcPr>
            <w:tcW w:w="1025" w:type="dxa"/>
          </w:tcPr>
          <w:p w14:paraId="04880EFC" w14:textId="77777777" w:rsidR="00EB5133" w:rsidRDefault="002E2AD8" w:rsidP="00F10642">
            <w:pPr>
              <w:spacing w:before="40" w:after="40"/>
              <w:rPr>
                <w:sz w:val="24"/>
                <w:szCs w:val="24"/>
              </w:rPr>
            </w:pPr>
            <w:r>
              <w:rPr>
                <w:sz w:val="24"/>
                <w:szCs w:val="24"/>
              </w:rPr>
              <w:t> </w:t>
            </w:r>
          </w:p>
        </w:tc>
      </w:tr>
      <w:tr w:rsidR="00385DF3" w14:paraId="3F85BEFB" w14:textId="77777777" w:rsidTr="00385DF3">
        <w:trPr>
          <w:trHeight w:val="504"/>
        </w:trPr>
        <w:tc>
          <w:tcPr>
            <w:tcW w:w="0" w:type="auto"/>
            <w:vAlign w:val="center"/>
          </w:tcPr>
          <w:p w14:paraId="6D193224" w14:textId="1D584135" w:rsidR="00EB5133" w:rsidRDefault="00EB0EAA" w:rsidP="00EB0EAA">
            <w:pPr>
              <w:spacing w:before="40" w:after="40"/>
              <w:ind w:firstLine="0"/>
              <w:jc w:val="center"/>
              <w:rPr>
                <w:sz w:val="24"/>
                <w:szCs w:val="24"/>
              </w:rPr>
            </w:pPr>
            <w:r>
              <w:rPr>
                <w:sz w:val="24"/>
                <w:szCs w:val="24"/>
              </w:rPr>
              <w:t>1</w:t>
            </w:r>
            <w:r w:rsidR="00A42DEA">
              <w:rPr>
                <w:sz w:val="24"/>
                <w:szCs w:val="24"/>
              </w:rPr>
              <w:t>8</w:t>
            </w:r>
          </w:p>
        </w:tc>
        <w:tc>
          <w:tcPr>
            <w:tcW w:w="0" w:type="auto"/>
            <w:vAlign w:val="center"/>
          </w:tcPr>
          <w:p w14:paraId="7AA591AD" w14:textId="77777777" w:rsidR="00EB5133" w:rsidRPr="00EC6592" w:rsidRDefault="002E2AD8" w:rsidP="00F10642">
            <w:pPr>
              <w:spacing w:before="40" w:after="40"/>
              <w:ind w:firstLine="0"/>
              <w:rPr>
                <w:sz w:val="24"/>
                <w:szCs w:val="24"/>
              </w:rPr>
            </w:pPr>
            <w:r w:rsidRPr="00EC6592">
              <w:rPr>
                <w:sz w:val="24"/>
                <w:szCs w:val="24"/>
              </w:rPr>
              <w:t>Quản trị dịch vụ du lịch và lữ hành (Du lịch lữ hành)</w:t>
            </w:r>
          </w:p>
        </w:tc>
        <w:tc>
          <w:tcPr>
            <w:tcW w:w="1058" w:type="dxa"/>
            <w:vAlign w:val="center"/>
          </w:tcPr>
          <w:p w14:paraId="3CD28AC4" w14:textId="77777777" w:rsidR="00EB5133" w:rsidRPr="00EC6592" w:rsidRDefault="002E2AD8" w:rsidP="00AF5844">
            <w:pPr>
              <w:spacing w:before="40" w:after="40"/>
              <w:ind w:firstLine="0"/>
              <w:jc w:val="center"/>
              <w:rPr>
                <w:sz w:val="24"/>
                <w:szCs w:val="24"/>
              </w:rPr>
            </w:pPr>
            <w:r w:rsidRPr="00EC6592">
              <w:rPr>
                <w:sz w:val="24"/>
                <w:szCs w:val="24"/>
              </w:rPr>
              <w:t>x</w:t>
            </w:r>
          </w:p>
        </w:tc>
        <w:tc>
          <w:tcPr>
            <w:tcW w:w="1059" w:type="dxa"/>
            <w:vAlign w:val="center"/>
          </w:tcPr>
          <w:p w14:paraId="742250D9" w14:textId="77777777" w:rsidR="00EB5133" w:rsidRPr="00EC6592" w:rsidRDefault="002E2AD8" w:rsidP="00AF5844">
            <w:pPr>
              <w:spacing w:before="40" w:after="40"/>
              <w:ind w:firstLine="0"/>
              <w:jc w:val="center"/>
              <w:rPr>
                <w:sz w:val="24"/>
                <w:szCs w:val="24"/>
              </w:rPr>
            </w:pPr>
            <w:r w:rsidRPr="00EC6592">
              <w:rPr>
                <w:sz w:val="24"/>
                <w:szCs w:val="24"/>
              </w:rPr>
              <w:t>x</w:t>
            </w:r>
          </w:p>
        </w:tc>
        <w:tc>
          <w:tcPr>
            <w:tcW w:w="1059" w:type="dxa"/>
            <w:vAlign w:val="center"/>
          </w:tcPr>
          <w:p w14:paraId="63849841" w14:textId="77777777" w:rsidR="00EB5133" w:rsidRPr="00EC6592" w:rsidRDefault="002E2AD8" w:rsidP="00AF5844">
            <w:pPr>
              <w:spacing w:before="40" w:after="40"/>
              <w:ind w:firstLine="0"/>
              <w:jc w:val="center"/>
              <w:rPr>
                <w:sz w:val="24"/>
                <w:szCs w:val="24"/>
              </w:rPr>
            </w:pPr>
            <w:r w:rsidRPr="00EC6592">
              <w:rPr>
                <w:sz w:val="24"/>
                <w:szCs w:val="24"/>
              </w:rPr>
              <w:t>x</w:t>
            </w:r>
          </w:p>
        </w:tc>
        <w:tc>
          <w:tcPr>
            <w:tcW w:w="1025" w:type="dxa"/>
          </w:tcPr>
          <w:p w14:paraId="70D1E687" w14:textId="77777777" w:rsidR="00EB5133" w:rsidRDefault="002E2AD8" w:rsidP="00F10642">
            <w:pPr>
              <w:spacing w:before="40" w:after="40"/>
              <w:rPr>
                <w:sz w:val="24"/>
                <w:szCs w:val="24"/>
              </w:rPr>
            </w:pPr>
            <w:r>
              <w:rPr>
                <w:sz w:val="24"/>
                <w:szCs w:val="24"/>
              </w:rPr>
              <w:t> </w:t>
            </w:r>
          </w:p>
        </w:tc>
      </w:tr>
      <w:tr w:rsidR="00385DF3" w14:paraId="5A4CF64A" w14:textId="77777777" w:rsidTr="00385DF3">
        <w:trPr>
          <w:trHeight w:val="504"/>
        </w:trPr>
        <w:tc>
          <w:tcPr>
            <w:tcW w:w="0" w:type="auto"/>
            <w:vAlign w:val="center"/>
          </w:tcPr>
          <w:p w14:paraId="08FC796E" w14:textId="36E04B39" w:rsidR="00EB5133" w:rsidRDefault="00EB0EAA" w:rsidP="00EB0EAA">
            <w:pPr>
              <w:spacing w:before="40" w:after="40"/>
              <w:ind w:firstLine="0"/>
              <w:jc w:val="center"/>
              <w:rPr>
                <w:sz w:val="24"/>
                <w:szCs w:val="24"/>
              </w:rPr>
            </w:pPr>
            <w:r>
              <w:rPr>
                <w:sz w:val="24"/>
                <w:szCs w:val="24"/>
              </w:rPr>
              <w:t>1</w:t>
            </w:r>
            <w:r w:rsidR="00A42DEA">
              <w:rPr>
                <w:sz w:val="24"/>
                <w:szCs w:val="24"/>
              </w:rPr>
              <w:t>9</w:t>
            </w:r>
          </w:p>
        </w:tc>
        <w:tc>
          <w:tcPr>
            <w:tcW w:w="0" w:type="auto"/>
            <w:vAlign w:val="center"/>
          </w:tcPr>
          <w:p w14:paraId="58CB270F" w14:textId="77777777" w:rsidR="00EB5133" w:rsidRPr="00EC6592" w:rsidRDefault="002E2AD8" w:rsidP="00F10642">
            <w:pPr>
              <w:spacing w:before="40" w:after="40"/>
              <w:ind w:firstLine="0"/>
              <w:rPr>
                <w:sz w:val="24"/>
                <w:szCs w:val="24"/>
              </w:rPr>
            </w:pPr>
            <w:r w:rsidRPr="00EC6592">
              <w:rPr>
                <w:sz w:val="24"/>
                <w:szCs w:val="24"/>
              </w:rPr>
              <w:t>Quản trị nhà hàng và dịch vụ ăn uống/Nghiệp vụ nhà hàng, khách sạn/Kỹ thuật chế biến món ăn</w:t>
            </w:r>
          </w:p>
        </w:tc>
        <w:tc>
          <w:tcPr>
            <w:tcW w:w="1058" w:type="dxa"/>
            <w:vAlign w:val="center"/>
          </w:tcPr>
          <w:p w14:paraId="04A649D6" w14:textId="77777777" w:rsidR="00EB5133" w:rsidRPr="00EC6592" w:rsidRDefault="002E2AD8" w:rsidP="00AF5844">
            <w:pPr>
              <w:spacing w:before="40" w:after="40"/>
              <w:ind w:firstLine="0"/>
              <w:jc w:val="center"/>
              <w:rPr>
                <w:sz w:val="24"/>
                <w:szCs w:val="24"/>
              </w:rPr>
            </w:pPr>
            <w:r w:rsidRPr="00EC6592">
              <w:rPr>
                <w:sz w:val="24"/>
                <w:szCs w:val="24"/>
              </w:rPr>
              <w:t>x</w:t>
            </w:r>
          </w:p>
        </w:tc>
        <w:tc>
          <w:tcPr>
            <w:tcW w:w="1059" w:type="dxa"/>
            <w:vAlign w:val="center"/>
          </w:tcPr>
          <w:p w14:paraId="7A6B52FB" w14:textId="77777777" w:rsidR="00EB5133" w:rsidRPr="00EC6592" w:rsidRDefault="002E2AD8" w:rsidP="00AF5844">
            <w:pPr>
              <w:spacing w:before="40" w:after="40"/>
              <w:ind w:firstLine="0"/>
              <w:jc w:val="center"/>
              <w:rPr>
                <w:sz w:val="24"/>
                <w:szCs w:val="24"/>
              </w:rPr>
            </w:pPr>
            <w:r w:rsidRPr="00EC6592">
              <w:rPr>
                <w:sz w:val="24"/>
                <w:szCs w:val="24"/>
              </w:rPr>
              <w:t>x</w:t>
            </w:r>
          </w:p>
        </w:tc>
        <w:tc>
          <w:tcPr>
            <w:tcW w:w="1059" w:type="dxa"/>
            <w:vAlign w:val="center"/>
          </w:tcPr>
          <w:p w14:paraId="025B68E3" w14:textId="77777777" w:rsidR="00EB5133" w:rsidRPr="00EC6592" w:rsidRDefault="002E2AD8" w:rsidP="00AF5844">
            <w:pPr>
              <w:spacing w:before="40" w:after="40"/>
              <w:ind w:firstLine="0"/>
              <w:jc w:val="center"/>
              <w:rPr>
                <w:sz w:val="24"/>
                <w:szCs w:val="24"/>
              </w:rPr>
            </w:pPr>
            <w:r w:rsidRPr="00EC6592">
              <w:rPr>
                <w:sz w:val="24"/>
                <w:szCs w:val="24"/>
              </w:rPr>
              <w:t>x</w:t>
            </w:r>
          </w:p>
        </w:tc>
        <w:tc>
          <w:tcPr>
            <w:tcW w:w="1025" w:type="dxa"/>
          </w:tcPr>
          <w:p w14:paraId="07D39021" w14:textId="77777777" w:rsidR="00EB5133" w:rsidRDefault="00EB5133" w:rsidP="00EB0EAA">
            <w:pPr>
              <w:spacing w:before="40" w:after="40"/>
              <w:ind w:firstLine="0"/>
              <w:rPr>
                <w:sz w:val="24"/>
                <w:szCs w:val="24"/>
              </w:rPr>
            </w:pPr>
          </w:p>
        </w:tc>
      </w:tr>
      <w:tr w:rsidR="00385DF3" w14:paraId="43CC5F86" w14:textId="77777777" w:rsidTr="00385DF3">
        <w:trPr>
          <w:trHeight w:val="504"/>
        </w:trPr>
        <w:tc>
          <w:tcPr>
            <w:tcW w:w="0" w:type="auto"/>
            <w:vAlign w:val="center"/>
          </w:tcPr>
          <w:p w14:paraId="55915D79" w14:textId="61CDC52F" w:rsidR="00EB5133" w:rsidRDefault="00A42DEA" w:rsidP="00EB0EAA">
            <w:pPr>
              <w:spacing w:before="40" w:after="40"/>
              <w:ind w:firstLine="0"/>
              <w:jc w:val="center"/>
              <w:rPr>
                <w:sz w:val="24"/>
                <w:szCs w:val="24"/>
              </w:rPr>
            </w:pPr>
            <w:r>
              <w:rPr>
                <w:sz w:val="24"/>
                <w:szCs w:val="24"/>
              </w:rPr>
              <w:t>20</w:t>
            </w:r>
          </w:p>
        </w:tc>
        <w:tc>
          <w:tcPr>
            <w:tcW w:w="0" w:type="auto"/>
            <w:vAlign w:val="center"/>
          </w:tcPr>
          <w:p w14:paraId="44BBCB64" w14:textId="77777777" w:rsidR="00EB5133" w:rsidRPr="00EC6592" w:rsidRDefault="002E2AD8" w:rsidP="00F10642">
            <w:pPr>
              <w:spacing w:before="40" w:after="40"/>
              <w:ind w:firstLine="0"/>
              <w:rPr>
                <w:sz w:val="24"/>
                <w:szCs w:val="24"/>
              </w:rPr>
            </w:pPr>
            <w:r w:rsidRPr="00EC6592">
              <w:rPr>
                <w:sz w:val="24"/>
                <w:szCs w:val="24"/>
              </w:rPr>
              <w:t>Quản trị khách sạn</w:t>
            </w:r>
          </w:p>
        </w:tc>
        <w:tc>
          <w:tcPr>
            <w:tcW w:w="1058" w:type="dxa"/>
            <w:vAlign w:val="center"/>
          </w:tcPr>
          <w:p w14:paraId="73768C66" w14:textId="77777777" w:rsidR="00EB5133" w:rsidRPr="00EC6592" w:rsidRDefault="00EB5133" w:rsidP="00AF5844">
            <w:pPr>
              <w:spacing w:before="40" w:after="40"/>
              <w:jc w:val="center"/>
              <w:rPr>
                <w:sz w:val="24"/>
                <w:szCs w:val="24"/>
              </w:rPr>
            </w:pPr>
          </w:p>
        </w:tc>
        <w:tc>
          <w:tcPr>
            <w:tcW w:w="1059" w:type="dxa"/>
            <w:vAlign w:val="center"/>
          </w:tcPr>
          <w:p w14:paraId="25F5136D" w14:textId="77777777" w:rsidR="00EB5133" w:rsidRPr="00EC6592" w:rsidRDefault="002E2AD8" w:rsidP="00AF5844">
            <w:pPr>
              <w:spacing w:before="40" w:after="40"/>
              <w:ind w:firstLine="0"/>
              <w:jc w:val="center"/>
              <w:rPr>
                <w:sz w:val="24"/>
                <w:szCs w:val="24"/>
              </w:rPr>
            </w:pPr>
            <w:r w:rsidRPr="00EC6592">
              <w:rPr>
                <w:sz w:val="24"/>
                <w:szCs w:val="24"/>
              </w:rPr>
              <w:t>x</w:t>
            </w:r>
          </w:p>
        </w:tc>
        <w:tc>
          <w:tcPr>
            <w:tcW w:w="1059" w:type="dxa"/>
            <w:vAlign w:val="center"/>
          </w:tcPr>
          <w:p w14:paraId="45F70581" w14:textId="77777777" w:rsidR="00EB5133" w:rsidRPr="00EC6592" w:rsidRDefault="002E2AD8" w:rsidP="00AF5844">
            <w:pPr>
              <w:spacing w:before="40" w:after="40"/>
              <w:ind w:firstLine="0"/>
              <w:jc w:val="center"/>
              <w:rPr>
                <w:sz w:val="24"/>
                <w:szCs w:val="24"/>
              </w:rPr>
            </w:pPr>
            <w:r w:rsidRPr="00EC6592">
              <w:rPr>
                <w:sz w:val="24"/>
                <w:szCs w:val="24"/>
              </w:rPr>
              <w:t>x</w:t>
            </w:r>
          </w:p>
        </w:tc>
        <w:tc>
          <w:tcPr>
            <w:tcW w:w="1025" w:type="dxa"/>
          </w:tcPr>
          <w:p w14:paraId="309AF597" w14:textId="77777777" w:rsidR="00EB5133" w:rsidRDefault="00EB5133" w:rsidP="00F10642">
            <w:pPr>
              <w:spacing w:before="40" w:after="40"/>
              <w:rPr>
                <w:sz w:val="24"/>
                <w:szCs w:val="24"/>
              </w:rPr>
            </w:pPr>
          </w:p>
        </w:tc>
      </w:tr>
      <w:tr w:rsidR="00385DF3" w14:paraId="1FDC5CED" w14:textId="77777777" w:rsidTr="00385DF3">
        <w:trPr>
          <w:trHeight w:val="504"/>
        </w:trPr>
        <w:tc>
          <w:tcPr>
            <w:tcW w:w="0" w:type="auto"/>
            <w:vAlign w:val="center"/>
          </w:tcPr>
          <w:p w14:paraId="12795DF7" w14:textId="2C88AD86" w:rsidR="00EB5133" w:rsidRDefault="00A42DEA" w:rsidP="00EB0EAA">
            <w:pPr>
              <w:spacing w:before="40" w:after="40"/>
              <w:ind w:firstLine="0"/>
              <w:jc w:val="center"/>
              <w:rPr>
                <w:sz w:val="24"/>
                <w:szCs w:val="24"/>
              </w:rPr>
            </w:pPr>
            <w:r>
              <w:rPr>
                <w:sz w:val="24"/>
                <w:szCs w:val="24"/>
              </w:rPr>
              <w:t>21</w:t>
            </w:r>
          </w:p>
        </w:tc>
        <w:tc>
          <w:tcPr>
            <w:tcW w:w="0" w:type="auto"/>
            <w:vAlign w:val="center"/>
          </w:tcPr>
          <w:p w14:paraId="55168EBE" w14:textId="77777777" w:rsidR="00EB5133" w:rsidRPr="00EC6592" w:rsidRDefault="002E2AD8" w:rsidP="00F10642">
            <w:pPr>
              <w:spacing w:before="40" w:after="40"/>
              <w:ind w:firstLine="0"/>
              <w:rPr>
                <w:sz w:val="24"/>
                <w:szCs w:val="24"/>
              </w:rPr>
            </w:pPr>
            <w:r w:rsidRPr="00EC6592">
              <w:rPr>
                <w:sz w:val="24"/>
                <w:szCs w:val="24"/>
              </w:rPr>
              <w:t>Nghiệp vụ lưu trú (Quản trị buồng phòng)</w:t>
            </w:r>
          </w:p>
        </w:tc>
        <w:tc>
          <w:tcPr>
            <w:tcW w:w="1058" w:type="dxa"/>
            <w:vAlign w:val="center"/>
          </w:tcPr>
          <w:p w14:paraId="5D6EE9D6" w14:textId="77777777" w:rsidR="00EB5133" w:rsidRPr="00EC6592" w:rsidRDefault="00EB5133" w:rsidP="00AF5844">
            <w:pPr>
              <w:spacing w:before="40" w:after="40"/>
              <w:jc w:val="center"/>
              <w:rPr>
                <w:sz w:val="24"/>
                <w:szCs w:val="24"/>
              </w:rPr>
            </w:pPr>
          </w:p>
        </w:tc>
        <w:tc>
          <w:tcPr>
            <w:tcW w:w="1059" w:type="dxa"/>
            <w:vAlign w:val="center"/>
          </w:tcPr>
          <w:p w14:paraId="030D9648" w14:textId="77777777" w:rsidR="00EB5133" w:rsidRPr="00EC6592" w:rsidRDefault="002E2AD8" w:rsidP="00AF5844">
            <w:pPr>
              <w:spacing w:before="40" w:after="40"/>
              <w:ind w:firstLine="0"/>
              <w:jc w:val="center"/>
              <w:rPr>
                <w:sz w:val="24"/>
                <w:szCs w:val="24"/>
              </w:rPr>
            </w:pPr>
            <w:r w:rsidRPr="00EC6592">
              <w:rPr>
                <w:sz w:val="24"/>
                <w:szCs w:val="24"/>
              </w:rPr>
              <w:t>x</w:t>
            </w:r>
          </w:p>
        </w:tc>
        <w:tc>
          <w:tcPr>
            <w:tcW w:w="1059" w:type="dxa"/>
            <w:vAlign w:val="center"/>
          </w:tcPr>
          <w:p w14:paraId="3B4AEBF9" w14:textId="77777777" w:rsidR="00EB5133" w:rsidRPr="00EC6592" w:rsidRDefault="002E2AD8" w:rsidP="00AF5844">
            <w:pPr>
              <w:spacing w:before="40" w:after="40"/>
              <w:ind w:firstLine="0"/>
              <w:jc w:val="center"/>
              <w:rPr>
                <w:sz w:val="24"/>
                <w:szCs w:val="24"/>
              </w:rPr>
            </w:pPr>
            <w:r w:rsidRPr="00EC6592">
              <w:rPr>
                <w:sz w:val="24"/>
                <w:szCs w:val="24"/>
              </w:rPr>
              <w:t>x</w:t>
            </w:r>
          </w:p>
        </w:tc>
        <w:tc>
          <w:tcPr>
            <w:tcW w:w="1025" w:type="dxa"/>
          </w:tcPr>
          <w:p w14:paraId="444B828E" w14:textId="77777777" w:rsidR="00EB5133" w:rsidRDefault="00EB5133" w:rsidP="00F10642">
            <w:pPr>
              <w:spacing w:before="40" w:after="40"/>
              <w:rPr>
                <w:sz w:val="24"/>
                <w:szCs w:val="24"/>
              </w:rPr>
            </w:pPr>
          </w:p>
        </w:tc>
      </w:tr>
      <w:tr w:rsidR="00AF5844" w14:paraId="7FF3D2CE" w14:textId="77777777" w:rsidTr="00EB0EAA">
        <w:trPr>
          <w:trHeight w:val="450"/>
        </w:trPr>
        <w:tc>
          <w:tcPr>
            <w:tcW w:w="0" w:type="auto"/>
            <w:vAlign w:val="center"/>
          </w:tcPr>
          <w:p w14:paraId="63E5B3AE" w14:textId="2529E8C3" w:rsidR="00AF5844" w:rsidRDefault="00AF5844" w:rsidP="00AF5844">
            <w:pPr>
              <w:spacing w:before="40" w:after="40"/>
              <w:ind w:firstLine="0"/>
              <w:jc w:val="center"/>
              <w:rPr>
                <w:sz w:val="24"/>
                <w:szCs w:val="24"/>
              </w:rPr>
            </w:pPr>
            <w:r>
              <w:rPr>
                <w:b/>
                <w:bCs/>
                <w:sz w:val="24"/>
                <w:szCs w:val="24"/>
              </w:rPr>
              <w:t>VI</w:t>
            </w:r>
          </w:p>
        </w:tc>
        <w:tc>
          <w:tcPr>
            <w:tcW w:w="0" w:type="auto"/>
            <w:gridSpan w:val="5"/>
            <w:vAlign w:val="center"/>
          </w:tcPr>
          <w:p w14:paraId="4BE088FB" w14:textId="2FEBC362" w:rsidR="00AF5844" w:rsidRPr="00EC6592" w:rsidRDefault="00AF5844" w:rsidP="00AF5844">
            <w:pPr>
              <w:spacing w:before="40" w:after="40"/>
              <w:ind w:firstLine="0"/>
              <w:rPr>
                <w:sz w:val="24"/>
                <w:szCs w:val="24"/>
              </w:rPr>
            </w:pPr>
            <w:r w:rsidRPr="00EC6592">
              <w:rPr>
                <w:b/>
                <w:bCs/>
                <w:sz w:val="24"/>
                <w:szCs w:val="24"/>
              </w:rPr>
              <w:t xml:space="preserve">Sức khỏe </w:t>
            </w:r>
          </w:p>
        </w:tc>
      </w:tr>
      <w:tr w:rsidR="00385DF3" w14:paraId="112F7B6B" w14:textId="77777777" w:rsidTr="00385DF3">
        <w:trPr>
          <w:trHeight w:val="504"/>
        </w:trPr>
        <w:tc>
          <w:tcPr>
            <w:tcW w:w="0" w:type="auto"/>
            <w:vAlign w:val="center"/>
          </w:tcPr>
          <w:p w14:paraId="47EB2FEE" w14:textId="4843AFB7" w:rsidR="00EB5133" w:rsidRDefault="00EB0EAA" w:rsidP="00EB0EAA">
            <w:pPr>
              <w:spacing w:before="40" w:after="40"/>
              <w:ind w:firstLine="0"/>
              <w:jc w:val="center"/>
              <w:rPr>
                <w:sz w:val="24"/>
                <w:szCs w:val="24"/>
              </w:rPr>
            </w:pPr>
            <w:r>
              <w:rPr>
                <w:sz w:val="24"/>
                <w:szCs w:val="24"/>
              </w:rPr>
              <w:t>2</w:t>
            </w:r>
            <w:r w:rsidR="00A42DEA">
              <w:rPr>
                <w:sz w:val="24"/>
                <w:szCs w:val="24"/>
              </w:rPr>
              <w:t>2</w:t>
            </w:r>
          </w:p>
        </w:tc>
        <w:tc>
          <w:tcPr>
            <w:tcW w:w="0" w:type="auto"/>
            <w:vAlign w:val="center"/>
          </w:tcPr>
          <w:p w14:paraId="249AAA7C" w14:textId="77777777" w:rsidR="00EB5133" w:rsidRPr="00EC6592" w:rsidRDefault="002E2AD8" w:rsidP="00F10642">
            <w:pPr>
              <w:spacing w:before="40" w:after="40"/>
              <w:ind w:firstLine="0"/>
              <w:rPr>
                <w:b/>
                <w:bCs/>
                <w:sz w:val="24"/>
                <w:szCs w:val="24"/>
              </w:rPr>
            </w:pPr>
            <w:r w:rsidRPr="00EC6592">
              <w:rPr>
                <w:sz w:val="24"/>
                <w:szCs w:val="24"/>
              </w:rPr>
              <w:t>Y học cổ truyền</w:t>
            </w:r>
          </w:p>
        </w:tc>
        <w:tc>
          <w:tcPr>
            <w:tcW w:w="1058" w:type="dxa"/>
            <w:vAlign w:val="center"/>
          </w:tcPr>
          <w:p w14:paraId="5C8B1589" w14:textId="77777777" w:rsidR="00EB5133" w:rsidRPr="00EC6592" w:rsidRDefault="00EB5133" w:rsidP="00AF5844">
            <w:pPr>
              <w:spacing w:before="40" w:after="40"/>
              <w:jc w:val="center"/>
              <w:rPr>
                <w:sz w:val="24"/>
                <w:szCs w:val="24"/>
              </w:rPr>
            </w:pPr>
          </w:p>
        </w:tc>
        <w:tc>
          <w:tcPr>
            <w:tcW w:w="1059" w:type="dxa"/>
            <w:vAlign w:val="center"/>
          </w:tcPr>
          <w:p w14:paraId="5EC61557" w14:textId="77777777" w:rsidR="00EB5133" w:rsidRPr="00EC6592" w:rsidRDefault="002E2AD8" w:rsidP="00AF5844">
            <w:pPr>
              <w:spacing w:before="40" w:after="40"/>
              <w:ind w:firstLine="0"/>
              <w:jc w:val="center"/>
              <w:rPr>
                <w:sz w:val="24"/>
                <w:szCs w:val="24"/>
              </w:rPr>
            </w:pPr>
            <w:r w:rsidRPr="00EC6592">
              <w:rPr>
                <w:sz w:val="24"/>
                <w:szCs w:val="24"/>
              </w:rPr>
              <w:t>x</w:t>
            </w:r>
          </w:p>
        </w:tc>
        <w:tc>
          <w:tcPr>
            <w:tcW w:w="1059" w:type="dxa"/>
            <w:vAlign w:val="center"/>
          </w:tcPr>
          <w:p w14:paraId="702D8C02" w14:textId="77777777" w:rsidR="00EB5133" w:rsidRPr="00EC6592" w:rsidRDefault="002E2AD8" w:rsidP="00AF5844">
            <w:pPr>
              <w:spacing w:before="40" w:after="40"/>
              <w:ind w:firstLine="0"/>
              <w:jc w:val="center"/>
              <w:rPr>
                <w:sz w:val="24"/>
                <w:szCs w:val="24"/>
              </w:rPr>
            </w:pPr>
            <w:r w:rsidRPr="00EC6592">
              <w:rPr>
                <w:sz w:val="24"/>
                <w:szCs w:val="24"/>
              </w:rPr>
              <w:t>x</w:t>
            </w:r>
          </w:p>
        </w:tc>
        <w:tc>
          <w:tcPr>
            <w:tcW w:w="1025" w:type="dxa"/>
          </w:tcPr>
          <w:p w14:paraId="1E612E07" w14:textId="77777777" w:rsidR="00EB5133" w:rsidRDefault="00EB5133" w:rsidP="00F10642">
            <w:pPr>
              <w:spacing w:before="40" w:after="40"/>
              <w:rPr>
                <w:sz w:val="24"/>
                <w:szCs w:val="24"/>
              </w:rPr>
            </w:pPr>
          </w:p>
        </w:tc>
      </w:tr>
      <w:tr w:rsidR="00385DF3" w14:paraId="5429095A" w14:textId="77777777" w:rsidTr="00385DF3">
        <w:trPr>
          <w:trHeight w:val="504"/>
        </w:trPr>
        <w:tc>
          <w:tcPr>
            <w:tcW w:w="0" w:type="auto"/>
            <w:vAlign w:val="center"/>
          </w:tcPr>
          <w:p w14:paraId="659E662D" w14:textId="3C500F9D" w:rsidR="00EB5133" w:rsidRDefault="00EB0EAA" w:rsidP="00EB0EAA">
            <w:pPr>
              <w:spacing w:before="40" w:after="40"/>
              <w:ind w:firstLine="0"/>
              <w:jc w:val="center"/>
              <w:rPr>
                <w:sz w:val="24"/>
                <w:szCs w:val="24"/>
              </w:rPr>
            </w:pPr>
            <w:r>
              <w:rPr>
                <w:sz w:val="24"/>
                <w:szCs w:val="24"/>
              </w:rPr>
              <w:t>2</w:t>
            </w:r>
            <w:r w:rsidR="00A42DEA">
              <w:rPr>
                <w:sz w:val="24"/>
                <w:szCs w:val="24"/>
              </w:rPr>
              <w:t>3</w:t>
            </w:r>
          </w:p>
        </w:tc>
        <w:tc>
          <w:tcPr>
            <w:tcW w:w="0" w:type="auto"/>
            <w:vAlign w:val="center"/>
          </w:tcPr>
          <w:p w14:paraId="08C2AFEE" w14:textId="77777777" w:rsidR="00EB5133" w:rsidRPr="00EC6592" w:rsidRDefault="002E2AD8" w:rsidP="00F10642">
            <w:pPr>
              <w:spacing w:before="40" w:after="40"/>
              <w:ind w:firstLine="0"/>
              <w:rPr>
                <w:sz w:val="24"/>
                <w:szCs w:val="24"/>
              </w:rPr>
            </w:pPr>
            <w:r w:rsidRPr="00EC6592">
              <w:rPr>
                <w:sz w:val="24"/>
                <w:szCs w:val="24"/>
              </w:rPr>
              <w:t>Điều dưỡng</w:t>
            </w:r>
          </w:p>
        </w:tc>
        <w:tc>
          <w:tcPr>
            <w:tcW w:w="1058" w:type="dxa"/>
            <w:vAlign w:val="center"/>
          </w:tcPr>
          <w:p w14:paraId="2FE4004C" w14:textId="77777777" w:rsidR="00EB5133" w:rsidRPr="00EC6592" w:rsidRDefault="00EB5133" w:rsidP="00AF5844">
            <w:pPr>
              <w:spacing w:before="40" w:after="40"/>
              <w:jc w:val="center"/>
              <w:rPr>
                <w:sz w:val="24"/>
                <w:szCs w:val="24"/>
              </w:rPr>
            </w:pPr>
          </w:p>
        </w:tc>
        <w:tc>
          <w:tcPr>
            <w:tcW w:w="1059" w:type="dxa"/>
            <w:vAlign w:val="center"/>
          </w:tcPr>
          <w:p w14:paraId="58EC3E59" w14:textId="77777777" w:rsidR="00EB5133" w:rsidRPr="00EC6592" w:rsidRDefault="002E2AD8" w:rsidP="00AF5844">
            <w:pPr>
              <w:spacing w:before="40" w:after="40"/>
              <w:ind w:firstLine="0"/>
              <w:jc w:val="center"/>
              <w:rPr>
                <w:sz w:val="24"/>
                <w:szCs w:val="24"/>
              </w:rPr>
            </w:pPr>
            <w:r w:rsidRPr="00EC6592">
              <w:rPr>
                <w:sz w:val="24"/>
                <w:szCs w:val="24"/>
              </w:rPr>
              <w:t>x</w:t>
            </w:r>
          </w:p>
        </w:tc>
        <w:tc>
          <w:tcPr>
            <w:tcW w:w="1059" w:type="dxa"/>
            <w:vAlign w:val="center"/>
          </w:tcPr>
          <w:p w14:paraId="7A20B4E5" w14:textId="77777777" w:rsidR="00EB5133" w:rsidRPr="00EC6592" w:rsidRDefault="00EB5133" w:rsidP="00AF5844">
            <w:pPr>
              <w:spacing w:before="40" w:after="40"/>
              <w:jc w:val="center"/>
              <w:rPr>
                <w:sz w:val="24"/>
                <w:szCs w:val="24"/>
              </w:rPr>
            </w:pPr>
          </w:p>
        </w:tc>
        <w:tc>
          <w:tcPr>
            <w:tcW w:w="1025" w:type="dxa"/>
          </w:tcPr>
          <w:p w14:paraId="53C8A9DB" w14:textId="77777777" w:rsidR="00EB5133" w:rsidRDefault="00EB5133" w:rsidP="00F10642">
            <w:pPr>
              <w:spacing w:before="40" w:after="40"/>
              <w:rPr>
                <w:sz w:val="24"/>
                <w:szCs w:val="24"/>
              </w:rPr>
            </w:pPr>
          </w:p>
        </w:tc>
      </w:tr>
      <w:tr w:rsidR="00385DF3" w14:paraId="6D352168" w14:textId="77777777" w:rsidTr="00385DF3">
        <w:trPr>
          <w:trHeight w:val="504"/>
        </w:trPr>
        <w:tc>
          <w:tcPr>
            <w:tcW w:w="0" w:type="auto"/>
            <w:vAlign w:val="center"/>
          </w:tcPr>
          <w:p w14:paraId="4558B6E2" w14:textId="02DF1DB5" w:rsidR="00EB5133" w:rsidRDefault="00EB0EAA" w:rsidP="00EB0EAA">
            <w:pPr>
              <w:spacing w:before="40" w:after="40"/>
              <w:ind w:firstLine="0"/>
              <w:jc w:val="center"/>
              <w:rPr>
                <w:sz w:val="24"/>
                <w:szCs w:val="24"/>
              </w:rPr>
            </w:pPr>
            <w:r>
              <w:rPr>
                <w:sz w:val="24"/>
                <w:szCs w:val="24"/>
              </w:rPr>
              <w:t>2</w:t>
            </w:r>
            <w:r w:rsidR="00A42DEA">
              <w:rPr>
                <w:sz w:val="24"/>
                <w:szCs w:val="24"/>
              </w:rPr>
              <w:t>4</w:t>
            </w:r>
          </w:p>
        </w:tc>
        <w:tc>
          <w:tcPr>
            <w:tcW w:w="0" w:type="auto"/>
            <w:vAlign w:val="center"/>
          </w:tcPr>
          <w:p w14:paraId="776CD93C" w14:textId="77777777" w:rsidR="00EB5133" w:rsidRPr="00EC6592" w:rsidRDefault="002E2AD8" w:rsidP="00F10642">
            <w:pPr>
              <w:spacing w:before="40" w:after="40"/>
              <w:ind w:firstLine="0"/>
              <w:rPr>
                <w:sz w:val="24"/>
                <w:szCs w:val="24"/>
              </w:rPr>
            </w:pPr>
            <w:r w:rsidRPr="00EC6592">
              <w:rPr>
                <w:sz w:val="24"/>
                <w:szCs w:val="24"/>
              </w:rPr>
              <w:t>Dược</w:t>
            </w:r>
          </w:p>
        </w:tc>
        <w:tc>
          <w:tcPr>
            <w:tcW w:w="1058" w:type="dxa"/>
            <w:vAlign w:val="center"/>
          </w:tcPr>
          <w:p w14:paraId="25D6CA89" w14:textId="77777777" w:rsidR="00EB5133" w:rsidRPr="00EC6592" w:rsidRDefault="00EB5133" w:rsidP="00AF5844">
            <w:pPr>
              <w:spacing w:before="40" w:after="40"/>
              <w:jc w:val="center"/>
              <w:rPr>
                <w:sz w:val="24"/>
                <w:szCs w:val="24"/>
              </w:rPr>
            </w:pPr>
          </w:p>
        </w:tc>
        <w:tc>
          <w:tcPr>
            <w:tcW w:w="1059" w:type="dxa"/>
            <w:vAlign w:val="center"/>
          </w:tcPr>
          <w:p w14:paraId="3C24A770" w14:textId="77777777" w:rsidR="00EB5133" w:rsidRPr="00EC6592" w:rsidRDefault="002E2AD8" w:rsidP="00AF5844">
            <w:pPr>
              <w:spacing w:before="40" w:after="40"/>
              <w:ind w:firstLine="0"/>
              <w:jc w:val="center"/>
              <w:rPr>
                <w:sz w:val="24"/>
                <w:szCs w:val="24"/>
              </w:rPr>
            </w:pPr>
            <w:r w:rsidRPr="00EC6592">
              <w:rPr>
                <w:sz w:val="24"/>
                <w:szCs w:val="24"/>
              </w:rPr>
              <w:t>x</w:t>
            </w:r>
          </w:p>
        </w:tc>
        <w:tc>
          <w:tcPr>
            <w:tcW w:w="1059" w:type="dxa"/>
            <w:vAlign w:val="center"/>
          </w:tcPr>
          <w:p w14:paraId="653839F8" w14:textId="77777777" w:rsidR="00EB5133" w:rsidRPr="00EC6592" w:rsidRDefault="00EB5133" w:rsidP="00AF5844">
            <w:pPr>
              <w:spacing w:before="40" w:after="40"/>
              <w:jc w:val="center"/>
              <w:rPr>
                <w:sz w:val="24"/>
                <w:szCs w:val="24"/>
              </w:rPr>
            </w:pPr>
          </w:p>
        </w:tc>
        <w:tc>
          <w:tcPr>
            <w:tcW w:w="1025" w:type="dxa"/>
          </w:tcPr>
          <w:p w14:paraId="3914C778" w14:textId="77777777" w:rsidR="00EB5133" w:rsidRDefault="00EB5133" w:rsidP="00F10642">
            <w:pPr>
              <w:spacing w:before="40" w:after="40"/>
              <w:rPr>
                <w:sz w:val="24"/>
                <w:szCs w:val="24"/>
              </w:rPr>
            </w:pPr>
          </w:p>
        </w:tc>
      </w:tr>
    </w:tbl>
    <w:p w14:paraId="2A4F7251" w14:textId="77777777" w:rsidR="00EB5133" w:rsidRDefault="002E2AD8" w:rsidP="00F10642">
      <w:pPr>
        <w:spacing w:before="0" w:after="0" w:line="240" w:lineRule="auto"/>
        <w:ind w:firstLine="0"/>
      </w:pPr>
      <w:r>
        <w:rPr>
          <w:b/>
          <w:bCs/>
        </w:rPr>
        <w:t xml:space="preserve"> </w:t>
      </w:r>
    </w:p>
    <w:sectPr w:rsidR="00EB5133" w:rsidSect="00D61342">
      <w:headerReference w:type="default" r:id="rId8"/>
      <w:headerReference w:type="first" r:id="rId9"/>
      <w:pgSz w:w="11906" w:h="16838"/>
      <w:pgMar w:top="1247" w:right="849"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D3C69" w14:textId="77777777" w:rsidR="00ED4C34" w:rsidRDefault="00ED4C34">
      <w:pPr>
        <w:spacing w:before="0" w:after="0" w:line="240" w:lineRule="auto"/>
      </w:pPr>
      <w:r>
        <w:separator/>
      </w:r>
    </w:p>
  </w:endnote>
  <w:endnote w:type="continuationSeparator" w:id="0">
    <w:p w14:paraId="73183089" w14:textId="77777777" w:rsidR="00ED4C34" w:rsidRDefault="00ED4C3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lay">
    <w:charset w:val="00"/>
    <w:family w:val="auto"/>
    <w:pitch w:val="default"/>
    <w:embedRegular r:id="rId1" w:fontKey="{9A7A3430-D0FB-4013-B161-6733140B20E1}"/>
  </w:font>
  <w:font w:name="Segoe UI">
    <w:panose1 w:val="020B0502040204020203"/>
    <w:charset w:val="00"/>
    <w:family w:val="swiss"/>
    <w:pitch w:val="variable"/>
    <w:sig w:usb0="E4002EFF" w:usb1="C000E47F" w:usb2="00000009" w:usb3="00000000" w:csb0="000001FF" w:csb1="00000000"/>
    <w:embedRegular r:id="rId2" w:fontKey="{B7936EF7-FF31-4C35-B583-608085CA1D02}"/>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43D5A" w14:textId="77777777" w:rsidR="00ED4C34" w:rsidRDefault="00ED4C34">
      <w:pPr>
        <w:spacing w:before="0" w:after="0" w:line="240" w:lineRule="auto"/>
      </w:pPr>
      <w:r>
        <w:separator/>
      </w:r>
    </w:p>
  </w:footnote>
  <w:footnote w:type="continuationSeparator" w:id="0">
    <w:p w14:paraId="7F422869" w14:textId="77777777" w:rsidR="00ED4C34" w:rsidRDefault="00ED4C3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AE19" w14:textId="77777777" w:rsidR="00EB5133" w:rsidRDefault="002E2AD8">
    <w:pPr>
      <w:widowControl w:val="0"/>
      <w:pBdr>
        <w:top w:val="nil"/>
        <w:left w:val="nil"/>
        <w:bottom w:val="nil"/>
        <w:right w:val="nil"/>
        <w:between w:val="nil"/>
      </w:pBdr>
      <w:tabs>
        <w:tab w:val="center" w:pos="4680"/>
        <w:tab w:val="right" w:pos="9360"/>
      </w:tabs>
      <w:spacing w:before="0" w:after="0" w:line="240" w:lineRule="auto"/>
      <w:ind w:firstLine="0"/>
      <w:jc w:val="center"/>
      <w:rPr>
        <w:color w:val="000000"/>
      </w:rPr>
    </w:pPr>
    <w:r>
      <w:rPr>
        <w:color w:val="000000"/>
        <w:sz w:val="26"/>
        <w:szCs w:val="26"/>
      </w:rPr>
      <w:fldChar w:fldCharType="begin"/>
    </w:r>
    <w:r>
      <w:rPr>
        <w:color w:val="000000"/>
        <w:sz w:val="26"/>
        <w:szCs w:val="26"/>
      </w:rPr>
      <w:instrText>PAGE</w:instrText>
    </w:r>
    <w:r>
      <w:rPr>
        <w:color w:val="000000"/>
        <w:sz w:val="26"/>
        <w:szCs w:val="26"/>
      </w:rPr>
      <w:fldChar w:fldCharType="separate"/>
    </w:r>
    <w:r w:rsidR="005501CB">
      <w:rPr>
        <w:noProof/>
        <w:color w:val="000000"/>
        <w:sz w:val="26"/>
        <w:szCs w:val="26"/>
      </w:rPr>
      <w:t>2</w:t>
    </w:r>
    <w:r>
      <w:rPr>
        <w:color w:val="000000"/>
        <w:sz w:val="26"/>
        <w:szCs w:val="2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8CE76" w14:textId="77777777" w:rsidR="00EB5133" w:rsidRDefault="00EB513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TrueType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133"/>
    <w:rsid w:val="002E2AD8"/>
    <w:rsid w:val="0031789C"/>
    <w:rsid w:val="00385DF3"/>
    <w:rsid w:val="004B55AD"/>
    <w:rsid w:val="005501CB"/>
    <w:rsid w:val="00681CF9"/>
    <w:rsid w:val="00755BC5"/>
    <w:rsid w:val="00957146"/>
    <w:rsid w:val="00A42DEA"/>
    <w:rsid w:val="00AE2087"/>
    <w:rsid w:val="00AF5844"/>
    <w:rsid w:val="00C02110"/>
    <w:rsid w:val="00D61342"/>
    <w:rsid w:val="00DD668A"/>
    <w:rsid w:val="00EB0EAA"/>
    <w:rsid w:val="00EB5133"/>
    <w:rsid w:val="00EC260E"/>
    <w:rsid w:val="00EC6592"/>
    <w:rsid w:val="00ED4C34"/>
    <w:rsid w:val="00EE7724"/>
    <w:rsid w:val="00F10642"/>
    <w:rsid w:val="00F526E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83100"/>
  <w15:docId w15:val="{E709F580-DD12-4C8E-81D6-F51F541FE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 w:eastAsia="vi-VN" w:bidi="ar-SA"/>
      </w:rPr>
    </w:rPrDefault>
    <w:pPrDefault>
      <w:pPr>
        <w:spacing w:before="120" w:after="120" w:line="252"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rPr>
  </w:style>
  <w:style w:type="paragraph" w:styleId="Heading4">
    <w:name w:val="heading 4"/>
    <w:basedOn w:val="Normal"/>
    <w:next w:val="Normal"/>
    <w:uiPriority w:val="9"/>
    <w:semiHidden/>
    <w:unhideWhenUsed/>
    <w:qFormat/>
    <w:pPr>
      <w:keepNext/>
      <w:keepLines/>
      <w:spacing w:before="80" w:after="40"/>
      <w:outlineLvl w:val="3"/>
    </w:pPr>
    <w:rPr>
      <w:i/>
      <w:iCs/>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after="0"/>
      <w:outlineLvl w:val="5"/>
    </w:pPr>
    <w:rPr>
      <w:i/>
      <w:iCs/>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Play" w:eastAsia="Play" w:hAnsi="Play" w:cs="Play"/>
      <w:sz w:val="56"/>
      <w:szCs w:val="56"/>
    </w:rPr>
  </w:style>
  <w:style w:type="paragraph" w:styleId="Subtitle">
    <w:name w:val="Subtitle"/>
    <w:basedOn w:val="Normal"/>
    <w:next w:val="Normal"/>
    <w:uiPriority w:val="11"/>
    <w:qFormat/>
    <w:rPr>
      <w:color w:val="595959"/>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A42DE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D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XwTZklwZhSGUIP0TPcQqK8zUSQ==">CgMxLjA4AHIhMWF3cTJydGFERWVYcnlZOWRJSERzNFQ2UDIxNG1tc2Jx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1394</Words>
  <Characters>7948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dc:creator>
  <cp:lastModifiedBy>TGPM</cp:lastModifiedBy>
  <cp:revision>13</cp:revision>
  <cp:lastPrinted>2026-05-05T09:30:00Z</cp:lastPrinted>
  <dcterms:created xsi:type="dcterms:W3CDTF">2026-05-05T02:20:00Z</dcterms:created>
  <dcterms:modified xsi:type="dcterms:W3CDTF">2026-05-05T16:18:00Z</dcterms:modified>
</cp:coreProperties>
</file>